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F46" w:rsidRPr="005168B2" w:rsidRDefault="0037013B" w:rsidP="009463B1">
      <w:pPr>
        <w:jc w:val="center"/>
        <w:rPr>
          <w:b/>
          <w:caps/>
          <w:color w:val="FF0000"/>
          <w:sz w:val="28"/>
        </w:rPr>
      </w:pPr>
      <w:r w:rsidRPr="005168B2">
        <w:rPr>
          <w:b/>
          <w:caps/>
          <w:color w:val="FF0000"/>
          <w:sz w:val="32"/>
        </w:rPr>
        <w:t>polynuclear hydrocarbons</w:t>
      </w:r>
    </w:p>
    <w:p w:rsidR="00CE7F46" w:rsidRDefault="0037013B" w:rsidP="00CE7F46">
      <w:pPr>
        <w:jc w:val="both"/>
        <w:rPr>
          <w:b/>
          <w:sz w:val="28"/>
        </w:rPr>
      </w:pPr>
      <w:r>
        <w:rPr>
          <w:b/>
          <w:sz w:val="28"/>
          <w:u w:val="dash"/>
        </w:rPr>
        <w:t>Syllabus</w:t>
      </w:r>
      <w:r w:rsidR="00C51314" w:rsidRPr="002F2005">
        <w:rPr>
          <w:b/>
          <w:sz w:val="28"/>
        </w:rPr>
        <w:t>:</w:t>
      </w:r>
      <w:r>
        <w:rPr>
          <w:b/>
          <w:sz w:val="28"/>
        </w:rPr>
        <w:t xml:space="preserve"> </w:t>
      </w:r>
      <w:r w:rsidRPr="00BD1044">
        <w:rPr>
          <w:rFonts w:cstheme="minorHAnsi"/>
          <w:color w:val="000000"/>
          <w:sz w:val="23"/>
          <w:szCs w:val="23"/>
        </w:rPr>
        <w:t>Reactions of naphthalene</w:t>
      </w:r>
      <w:r w:rsidR="001F562A">
        <w:rPr>
          <w:rFonts w:cstheme="minorHAnsi"/>
          <w:color w:val="000000"/>
          <w:sz w:val="23"/>
          <w:szCs w:val="23"/>
        </w:rPr>
        <w:t>,</w:t>
      </w:r>
      <w:r w:rsidRPr="00BD1044">
        <w:rPr>
          <w:rFonts w:cstheme="minorHAnsi"/>
          <w:color w:val="000000"/>
          <w:sz w:val="23"/>
          <w:szCs w:val="23"/>
        </w:rPr>
        <w:t xml:space="preserve"> phenanthrene and anthracene</w:t>
      </w:r>
      <w:r w:rsidR="009930B3">
        <w:rPr>
          <w:rFonts w:cstheme="minorHAnsi"/>
          <w:color w:val="000000"/>
          <w:sz w:val="23"/>
          <w:szCs w:val="23"/>
        </w:rPr>
        <w:t>;</w:t>
      </w:r>
      <w:r w:rsidRPr="00BD1044">
        <w:rPr>
          <w:rFonts w:cstheme="minorHAnsi"/>
          <w:color w:val="000000"/>
          <w:sz w:val="23"/>
          <w:szCs w:val="23"/>
        </w:rPr>
        <w:t xml:space="preserve"> Structure, Preparation and structure</w:t>
      </w:r>
      <w:r>
        <w:rPr>
          <w:rFonts w:cstheme="minorHAnsi"/>
          <w:color w:val="000000"/>
          <w:sz w:val="23"/>
          <w:szCs w:val="23"/>
        </w:rPr>
        <w:t xml:space="preserve"> </w:t>
      </w:r>
      <w:r w:rsidRPr="00BD1044">
        <w:rPr>
          <w:rFonts w:cstheme="minorHAnsi"/>
          <w:color w:val="000000"/>
          <w:sz w:val="23"/>
          <w:szCs w:val="23"/>
        </w:rPr>
        <w:t>elucidation and important derivatives of naphthalene and anthracene; Polynuclear</w:t>
      </w:r>
      <w:r>
        <w:rPr>
          <w:rFonts w:cstheme="minorHAnsi"/>
          <w:color w:val="000000"/>
          <w:sz w:val="23"/>
          <w:szCs w:val="23"/>
        </w:rPr>
        <w:t xml:space="preserve"> hydrocarbons</w:t>
      </w:r>
    </w:p>
    <w:p w:rsidR="0037013B" w:rsidRDefault="00F371C1" w:rsidP="00CE7F46">
      <w:pPr>
        <w:jc w:val="both"/>
        <w:rPr>
          <w:b/>
          <w:caps/>
          <w:sz w:val="28"/>
        </w:rPr>
      </w:pPr>
      <w:r w:rsidRPr="009463B1">
        <w:rPr>
          <w:b/>
          <w:sz w:val="32"/>
          <w:u w:val="dash"/>
        </w:rPr>
        <w:t>Polynuclear Hydrocarbons</w:t>
      </w:r>
      <w:r w:rsidR="0037013B" w:rsidRPr="002F2005">
        <w:rPr>
          <w:b/>
          <w:sz w:val="28"/>
        </w:rPr>
        <w:t>:</w:t>
      </w:r>
      <w:r w:rsidRPr="00F371C1">
        <w:t xml:space="preserve"> </w:t>
      </w:r>
    </w:p>
    <w:p w:rsidR="009463B1" w:rsidRDefault="00F371C1" w:rsidP="009463B1">
      <w:pPr>
        <w:ind w:firstLine="709"/>
        <w:jc w:val="both"/>
      </w:pPr>
      <w:r>
        <w:t>Polynuclear aromatic hydrocarbons or polycyclic arom</w:t>
      </w:r>
      <w:r w:rsidR="009463B1">
        <w:t xml:space="preserve">atic compounds are of </w:t>
      </w:r>
      <m:oMath>
        <m:r>
          <m:rPr>
            <m:sty m:val="bi"/>
          </m:rPr>
          <w:rPr>
            <w:rFonts w:ascii="Cambria Math" w:hAnsi="Cambria Math"/>
          </w:rPr>
          <m:t>2</m:t>
        </m:r>
      </m:oMath>
      <w:r w:rsidR="009463B1" w:rsidRPr="009463B1">
        <w:rPr>
          <w:b/>
        </w:rPr>
        <w:t>- types</w:t>
      </w:r>
      <w:r w:rsidR="009463B1">
        <w:t xml:space="preserve"> </w:t>
      </w:r>
      <w:r w:rsidR="009463B1" w:rsidRPr="002F2005">
        <w:t>—</w:t>
      </w:r>
    </w:p>
    <w:p w:rsidR="00F371C1" w:rsidRDefault="009463B1" w:rsidP="009463B1">
      <w:pPr>
        <w:ind w:firstLine="709"/>
        <w:jc w:val="both"/>
      </w:pPr>
      <w:r>
        <w:t>(</w:t>
      </w:r>
      <m:oMath>
        <m:r>
          <m:rPr>
            <m:sty m:val="bi"/>
          </m:rPr>
          <w:rPr>
            <w:rFonts w:ascii="Cambria Math" w:hAnsi="Cambria Math"/>
            <w:sz w:val="24"/>
          </w:rPr>
          <m:t>1</m:t>
        </m:r>
      </m:oMath>
      <w:r>
        <w:t xml:space="preserve">) </w:t>
      </w:r>
      <w:r w:rsidR="00F371C1">
        <w:t xml:space="preserve"> </w:t>
      </w:r>
      <w:r w:rsidR="00F371C1" w:rsidRPr="009463B1">
        <w:rPr>
          <w:b/>
          <w:sz w:val="24"/>
          <w:u w:val="dash"/>
        </w:rPr>
        <w:t>Isolated Systems</w:t>
      </w:r>
      <w:r w:rsidR="00F371C1">
        <w:t xml:space="preserve"> — here the two rings are isolated. </w:t>
      </w:r>
      <w:r w:rsidR="00F371C1" w:rsidRPr="009463B1">
        <w:rPr>
          <w:b/>
          <w:i/>
        </w:rPr>
        <w:t>For example</w:t>
      </w:r>
      <w:r w:rsidR="00F371C1">
        <w:t>,</w:t>
      </w:r>
      <w:r>
        <w:t xml:space="preserve"> </w:t>
      </w:r>
      <w:r w:rsidRPr="002F2005">
        <w:t>—</w:t>
      </w:r>
    </w:p>
    <w:p w:rsidR="009463B1" w:rsidRDefault="009463B1" w:rsidP="009463B1">
      <w:pPr>
        <w:ind w:firstLine="709"/>
        <w:jc w:val="both"/>
      </w:pPr>
      <w:r>
        <w:tab/>
      </w:r>
      <w:r>
        <w:tab/>
      </w:r>
      <w:r w:rsidR="00A153D2">
        <w:object w:dxaOrig="5789" w:dyaOrig="10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4.15pt;height:44.45pt" o:ole="">
            <v:imagedata r:id="rId9" o:title=""/>
          </v:shape>
          <o:OLEObject Type="Embed" ProgID="ChemDraw.Document.6.0" ShapeID="_x0000_i1025" DrawAspect="Content" ObjectID="_1684650985" r:id="rId10"/>
        </w:object>
      </w:r>
    </w:p>
    <w:p w:rsidR="00F371C1" w:rsidRDefault="009463B1" w:rsidP="009463B1">
      <w:pPr>
        <w:spacing w:after="0"/>
        <w:ind w:firstLine="709"/>
        <w:jc w:val="both"/>
      </w:pPr>
      <w:r>
        <w:t>(</w:t>
      </w:r>
      <m:oMath>
        <m:r>
          <m:rPr>
            <m:sty m:val="bi"/>
          </m:rPr>
          <w:rPr>
            <w:rFonts w:ascii="Cambria Math" w:hAnsi="Cambria Math"/>
            <w:sz w:val="24"/>
          </w:rPr>
          <m:t>2</m:t>
        </m:r>
      </m:oMath>
      <w:r>
        <w:t xml:space="preserve">)  </w:t>
      </w:r>
      <w:r w:rsidR="00F371C1" w:rsidRPr="009463B1">
        <w:rPr>
          <w:b/>
          <w:sz w:val="24"/>
          <w:u w:val="dash"/>
        </w:rPr>
        <w:t>Condensed systems</w:t>
      </w:r>
      <w:r w:rsidR="00F371C1">
        <w:t xml:space="preserve"> — here the two rings are fused at their</w:t>
      </w:r>
      <w:r>
        <w:t xml:space="preserve"> </w:t>
      </w:r>
      <m:oMath>
        <m:r>
          <w:rPr>
            <w:rFonts w:ascii="Cambria Math" w:hAnsi="Cambria Math"/>
          </w:rPr>
          <m:t>o</m:t>
        </m:r>
      </m:oMath>
      <w:r>
        <w:t xml:space="preserve">- </w:t>
      </w:r>
      <w:r w:rsidR="00F371C1">
        <w:t xml:space="preserve">positions. </w:t>
      </w:r>
      <w:r w:rsidR="00F371C1" w:rsidRPr="009463B1">
        <w:rPr>
          <w:b/>
          <w:i/>
        </w:rPr>
        <w:t>For example</w:t>
      </w:r>
      <w:r w:rsidR="00F371C1">
        <w:t>,</w:t>
      </w:r>
    </w:p>
    <w:p w:rsidR="00F371C1" w:rsidRDefault="00A153D2" w:rsidP="009463B1">
      <w:pPr>
        <w:jc w:val="both"/>
      </w:pPr>
      <w:r>
        <w:object w:dxaOrig="9320" w:dyaOrig="2284">
          <v:shape id="_x0000_i1026" type="#_x0000_t75" style="width:409.45pt;height:100.8pt" o:ole="">
            <v:imagedata r:id="rId11" o:title=""/>
          </v:shape>
          <o:OLEObject Type="Embed" ProgID="ChemDraw.Document.6.0" ShapeID="_x0000_i1026" DrawAspect="Content" ObjectID="_1684650986" r:id="rId12"/>
        </w:object>
      </w:r>
    </w:p>
    <w:p w:rsidR="00F371C1" w:rsidRDefault="00F371C1" w:rsidP="009463B1">
      <w:pPr>
        <w:spacing w:after="0"/>
        <w:jc w:val="both"/>
        <w:rPr>
          <w:b/>
          <w:color w:val="FF0000"/>
          <w:sz w:val="32"/>
        </w:rPr>
      </w:pPr>
      <w:r w:rsidRPr="009463B1">
        <w:rPr>
          <w:b/>
          <w:color w:val="FF0000"/>
          <w:sz w:val="32"/>
        </w:rPr>
        <w:t>Naphthalene:</w:t>
      </w:r>
    </w:p>
    <w:p w:rsidR="009463B1" w:rsidRDefault="00A153D2" w:rsidP="009463B1">
      <w:pPr>
        <w:jc w:val="center"/>
      </w:pPr>
      <w:r>
        <w:object w:dxaOrig="1404" w:dyaOrig="1433">
          <v:shape id="_x0000_i1027" type="#_x0000_t75" style="width:58.85pt;height:60.1pt" o:ole="">
            <v:imagedata r:id="rId13" o:title=""/>
          </v:shape>
          <o:OLEObject Type="Embed" ProgID="ChemDraw.Document.6.0" ShapeID="_x0000_i1027" DrawAspect="Content" ObjectID="_1684650987" r:id="rId14"/>
        </w:object>
      </w:r>
    </w:p>
    <w:p w:rsidR="00F371C1" w:rsidRDefault="00F371C1" w:rsidP="00A153D2">
      <w:pPr>
        <w:ind w:firstLine="709"/>
        <w:jc w:val="both"/>
      </w:pPr>
      <w:r w:rsidRPr="00A153D2">
        <w:rPr>
          <w:b/>
        </w:rPr>
        <w:t>Molecular formula</w:t>
      </w:r>
      <w:r>
        <w:t>,</w:t>
      </w:r>
      <w:r w:rsidR="00A153D2">
        <w:t xml:space="preserve"> </w:t>
      </w:r>
      <m:oMath>
        <m:sSub>
          <m:sSubPr>
            <m:ctrlPr>
              <w:rPr>
                <w:rFonts w:ascii="Cambria Math" w:hAnsi="Cambria Math"/>
                <w:b/>
                <w:i/>
              </w:rPr>
            </m:ctrlPr>
          </m:sSubPr>
          <m:e>
            <m:r>
              <m:rPr>
                <m:sty m:val="bi"/>
              </m:rPr>
              <w:rPr>
                <w:rFonts w:ascii="Cambria Math" w:hAnsi="Cambria Math"/>
              </w:rPr>
              <m:t>C</m:t>
            </m:r>
          </m:e>
          <m:sub>
            <m:r>
              <m:rPr>
                <m:sty m:val="bi"/>
              </m:rPr>
              <w:rPr>
                <w:rFonts w:ascii="Cambria Math" w:hAnsi="Cambria Math"/>
              </w:rPr>
              <m:t>10</m:t>
            </m:r>
          </m:sub>
        </m:sSub>
        <m:sSub>
          <m:sSubPr>
            <m:ctrlPr>
              <w:rPr>
                <w:rFonts w:ascii="Cambria Math" w:hAnsi="Cambria Math"/>
                <w:b/>
                <w:i/>
              </w:rPr>
            </m:ctrlPr>
          </m:sSubPr>
          <m:e>
            <m:r>
              <m:rPr>
                <m:sty m:val="bi"/>
              </m:rPr>
              <w:rPr>
                <w:rFonts w:ascii="Cambria Math" w:hAnsi="Cambria Math"/>
              </w:rPr>
              <m:t>H</m:t>
            </m:r>
          </m:e>
          <m:sub>
            <m:r>
              <m:rPr>
                <m:sty m:val="bi"/>
              </m:rPr>
              <w:rPr>
                <w:rFonts w:ascii="Cambria Math" w:hAnsi="Cambria Math"/>
              </w:rPr>
              <m:t>8</m:t>
            </m:r>
          </m:sub>
        </m:sSub>
      </m:oMath>
      <w:r w:rsidR="00A153D2">
        <w:t xml:space="preserve"> </w:t>
      </w:r>
      <w:r>
        <w:t>;</w:t>
      </w:r>
      <w:r w:rsidR="00A153D2">
        <w:t xml:space="preserve"> </w:t>
      </w:r>
      <w:r w:rsidR="00A153D2">
        <w:tab/>
      </w:r>
      <w:r>
        <w:t xml:space="preserve"> </w:t>
      </w:r>
      <w:r>
        <w:tab/>
      </w:r>
      <m:oMath>
        <m:r>
          <w:rPr>
            <w:rFonts w:ascii="Cambria Math" w:hAnsi="Cambria Math"/>
          </w:rPr>
          <m:t>mp=80℃</m:t>
        </m:r>
      </m:oMath>
      <w:r>
        <w:t xml:space="preserve"> </w:t>
      </w:r>
      <w:r w:rsidR="00A153D2">
        <w:t xml:space="preserve">; </w:t>
      </w:r>
      <w:r w:rsidR="00A153D2">
        <w:tab/>
        <w:t>highly volatile</w:t>
      </w:r>
    </w:p>
    <w:p w:rsidR="00F371C1" w:rsidRDefault="00A153D2" w:rsidP="00A153D2">
      <w:pPr>
        <w:ind w:firstLine="709"/>
        <w:jc w:val="both"/>
      </w:pPr>
      <w:r w:rsidRPr="00A153D2">
        <w:rPr>
          <w:b/>
          <w:sz w:val="24"/>
          <w:u w:val="dash"/>
        </w:rPr>
        <w:t>Source</w:t>
      </w:r>
      <w:r>
        <w:t xml:space="preserve">: </w:t>
      </w:r>
      <w:r w:rsidR="00F371C1">
        <w:t xml:space="preserve">Naphthalene is </w:t>
      </w:r>
      <w:r>
        <w:t xml:space="preserve">the major constituent of </w:t>
      </w:r>
      <w:r w:rsidRPr="00A153D2">
        <w:rPr>
          <w:b/>
        </w:rPr>
        <w:t>coal tar</w:t>
      </w:r>
      <w:r w:rsidR="00F371C1">
        <w:t xml:space="preserve"> (</w:t>
      </w:r>
      <m:oMath>
        <m:r>
          <w:rPr>
            <w:rFonts w:ascii="Cambria Math" w:hAnsi="Cambria Math"/>
          </w:rPr>
          <m:t>9%</m:t>
        </m:r>
      </m:oMath>
      <w:r w:rsidR="00F371C1">
        <w:t>)</w:t>
      </w:r>
    </w:p>
    <w:p w:rsidR="00A153D2" w:rsidRDefault="00BA658E" w:rsidP="00A153D2">
      <w:pPr>
        <w:ind w:firstLine="709"/>
        <w:jc w:val="both"/>
      </w:pPr>
      <w:r>
        <w:rPr>
          <w:noProof/>
          <w:lang w:eastAsia="en-US"/>
        </w:rPr>
        <w:pict>
          <v:shape id="_x0000_s1026" type="#_x0000_t75" style="position:absolute;left:0;text-align:left;margin-left:296.2pt;margin-top:18.35pt;width:142pt;height:60.1pt;z-index:251658240">
            <v:imagedata r:id="rId15" o:title=""/>
            <w10:wrap type="square"/>
          </v:shape>
          <o:OLEObject Type="Embed" ProgID="ChemDraw.Document.6.0" ShapeID="_x0000_s1026" DrawAspect="Content" ObjectID="_1684651104" r:id="rId16"/>
        </w:pict>
      </w:r>
      <w:r w:rsidR="00F371C1" w:rsidRPr="00A153D2">
        <w:rPr>
          <w:b/>
          <w:sz w:val="28"/>
          <w:u w:val="dash"/>
        </w:rPr>
        <w:t>Structure of Naphthalene</w:t>
      </w:r>
      <w:r w:rsidR="00F371C1" w:rsidRPr="0093773F">
        <w:rPr>
          <w:b/>
          <w:sz w:val="24"/>
        </w:rPr>
        <w:t>:</w:t>
      </w:r>
      <w:r w:rsidR="00A153D2">
        <w:t xml:space="preserve">  </w:t>
      </w:r>
    </w:p>
    <w:p w:rsidR="00F371C1" w:rsidRDefault="00F371C1" w:rsidP="00A153D2">
      <w:pPr>
        <w:ind w:firstLine="709"/>
        <w:jc w:val="both"/>
      </w:pPr>
      <w:r w:rsidRPr="00A153D2">
        <w:rPr>
          <w:b/>
        </w:rPr>
        <w:t>Erlenmeyer</w:t>
      </w:r>
      <w:r>
        <w:t xml:space="preserve"> proposed the symmetrical formula (</w:t>
      </w:r>
      <m:oMath>
        <m:r>
          <w:rPr>
            <w:rFonts w:ascii="Cambria Math" w:hAnsi="Cambria Math"/>
          </w:rPr>
          <m:t>1</m:t>
        </m:r>
      </m:oMath>
      <w:r>
        <w:t xml:space="preserve">) for naphthalene, and </w:t>
      </w:r>
      <w:r w:rsidRPr="00A153D2">
        <w:rPr>
          <w:b/>
        </w:rPr>
        <w:t>Graebe</w:t>
      </w:r>
      <w:r>
        <w:t xml:space="preserve"> proved that it did consist of two benzene rings </w:t>
      </w:r>
      <w:r w:rsidRPr="00A153D2">
        <w:rPr>
          <w:b/>
        </w:rPr>
        <w:t>fused</w:t>
      </w:r>
      <w:r>
        <w:t xml:space="preserve"> together in the </w:t>
      </w:r>
      <m:oMath>
        <m:r>
          <m:rPr>
            <m:sty m:val="bi"/>
          </m:rPr>
          <w:rPr>
            <w:rFonts w:ascii="Cambria Math" w:hAnsi="Cambria Math"/>
          </w:rPr>
          <m:t>o</m:t>
        </m:r>
      </m:oMath>
      <w:r w:rsidR="00A153D2" w:rsidRPr="00A153D2">
        <w:rPr>
          <w:b/>
        </w:rPr>
        <w:t>- positions</w:t>
      </w:r>
      <w:r>
        <w:t xml:space="preserve">. He used several methods, but the line of approach was the same, </w:t>
      </w:r>
      <w:r w:rsidRPr="00A153D2">
        <w:rPr>
          <w:b/>
          <w:i/>
          <w:u w:val="dash"/>
        </w:rPr>
        <w:t>for example</w:t>
      </w:r>
      <w:r>
        <w:t xml:space="preserve">, he found that on </w:t>
      </w:r>
      <w:r w:rsidRPr="00A153D2">
        <w:rPr>
          <w:b/>
        </w:rPr>
        <w:t>oxidation</w:t>
      </w:r>
      <w:r>
        <w:t xml:space="preserve">, naphthalene gave </w:t>
      </w:r>
      <w:r w:rsidRPr="00A153D2">
        <w:rPr>
          <w:b/>
        </w:rPr>
        <w:t>phthalic acid</w:t>
      </w:r>
      <w:r>
        <w:t>. Thus, naphthalene contains the group (</w:t>
      </w:r>
      <m:oMath>
        <m:r>
          <w:rPr>
            <w:rFonts w:ascii="Cambria Math" w:hAnsi="Cambria Math"/>
          </w:rPr>
          <m:t>2</m:t>
        </m:r>
      </m:oMath>
      <w:r>
        <w:t xml:space="preserve">), </w:t>
      </w:r>
      <w:r w:rsidRPr="00A867F7">
        <w:rPr>
          <w:i/>
        </w:rPr>
        <w:t>i.e</w:t>
      </w:r>
      <w:r>
        <w:t>.</w:t>
      </w:r>
      <w:r w:rsidR="00A867F7">
        <w:t xml:space="preserve"> a benzene ring with </w:t>
      </w:r>
      <w:r w:rsidR="00A867F7" w:rsidRPr="00A867F7">
        <w:rPr>
          <w:b/>
          <w:i/>
        </w:rPr>
        <w:t>two side-</w:t>
      </w:r>
      <w:r w:rsidRPr="00A867F7">
        <w:rPr>
          <w:b/>
          <w:i/>
        </w:rPr>
        <w:t>chains</w:t>
      </w:r>
      <w:r>
        <w:t xml:space="preserve"> in the </w:t>
      </w:r>
      <m:oMath>
        <m:r>
          <w:rPr>
            <w:rFonts w:ascii="Cambria Math" w:hAnsi="Cambria Math"/>
          </w:rPr>
          <m:t>o</m:t>
        </m:r>
      </m:oMath>
      <w:r w:rsidR="00A867F7">
        <w:t xml:space="preserve">- </w:t>
      </w:r>
      <w:r>
        <w:t>positions.</w:t>
      </w:r>
    </w:p>
    <w:p w:rsidR="00A867F7" w:rsidRDefault="00F371C1" w:rsidP="00A867F7">
      <w:pPr>
        <w:spacing w:after="0"/>
        <w:ind w:firstLine="709"/>
        <w:jc w:val="both"/>
      </w:pPr>
      <w:r>
        <w:t xml:space="preserve">Naphthalene on </w:t>
      </w:r>
      <w:r w:rsidRPr="00A867F7">
        <w:rPr>
          <w:b/>
        </w:rPr>
        <w:t>nitration</w:t>
      </w:r>
      <w:r>
        <w:t xml:space="preserve"> gave </w:t>
      </w:r>
      <w:r w:rsidRPr="00A867F7">
        <w:rPr>
          <w:b/>
        </w:rPr>
        <w:t>nitronaphthalene</w:t>
      </w:r>
      <w:r>
        <w:t xml:space="preserve"> which, on oxidation gave</w:t>
      </w:r>
      <w:r w:rsidR="00A867F7">
        <w:t xml:space="preserve"> </w:t>
      </w:r>
      <m:oMath>
        <m:r>
          <w:rPr>
            <w:rFonts w:ascii="Cambria Math" w:hAnsi="Cambria Math"/>
          </w:rPr>
          <m:t>o</m:t>
        </m:r>
      </m:oMath>
      <w:r w:rsidR="00A867F7">
        <w:t xml:space="preserve">- </w:t>
      </w:r>
      <w:r w:rsidRPr="00A867F7">
        <w:rPr>
          <w:b/>
        </w:rPr>
        <w:t>nitrophthalic</w:t>
      </w:r>
      <w:r>
        <w:t xml:space="preserve"> </w:t>
      </w:r>
      <w:r w:rsidRPr="00A867F7">
        <w:rPr>
          <w:b/>
        </w:rPr>
        <w:t>acid</w:t>
      </w:r>
      <w:r>
        <w:t>. This indicates that the</w:t>
      </w:r>
      <w:r w:rsidR="00A867F7">
        <w:t xml:space="preserve"> </w:t>
      </w:r>
      <m:oMath>
        <m:r>
          <w:rPr>
            <w:rFonts w:ascii="Cambria Math" w:hAnsi="Cambria Math"/>
          </w:rPr>
          <m:t>-</m:t>
        </m:r>
        <m:sSub>
          <m:sSubPr>
            <m:ctrlPr>
              <w:rPr>
                <w:rFonts w:ascii="Cambria Math" w:hAnsi="Cambria Math"/>
                <w:i/>
              </w:rPr>
            </m:ctrlPr>
          </m:sSubPr>
          <m:e>
            <m:r>
              <w:rPr>
                <w:rFonts w:ascii="Cambria Math" w:hAnsi="Cambria Math"/>
              </w:rPr>
              <m:t>NO</m:t>
            </m:r>
          </m:e>
          <m:sub>
            <m:r>
              <w:rPr>
                <w:rFonts w:ascii="Cambria Math" w:hAnsi="Cambria Math"/>
              </w:rPr>
              <m:t>2</m:t>
            </m:r>
          </m:sub>
        </m:sSub>
      </m:oMath>
      <w:r w:rsidR="00A867F7">
        <w:t xml:space="preserve"> </w:t>
      </w:r>
      <w:r>
        <w:t>group is in the benzene ring, and that it is in the side-chains which are oxidized when</w:t>
      </w:r>
      <w:r w:rsidR="00A867F7">
        <w:t xml:space="preserve"> </w:t>
      </w:r>
      <w:r w:rsidR="00A867F7" w:rsidRPr="00A867F7">
        <w:rPr>
          <w:b/>
        </w:rPr>
        <w:t>nitro</w:t>
      </w:r>
      <w:r w:rsidRPr="00A867F7">
        <w:rPr>
          <w:b/>
        </w:rPr>
        <w:t>naphthalene</w:t>
      </w:r>
      <w:r>
        <w:t xml:space="preserve"> was </w:t>
      </w:r>
      <w:r w:rsidRPr="00A867F7">
        <w:rPr>
          <w:b/>
        </w:rPr>
        <w:t>reduced</w:t>
      </w:r>
      <w:r w:rsidR="00A867F7">
        <w:t xml:space="preserve"> and the corresponding </w:t>
      </w:r>
      <w:r w:rsidR="00A867F7" w:rsidRPr="00A867F7">
        <w:rPr>
          <w:b/>
        </w:rPr>
        <w:t>amino</w:t>
      </w:r>
      <w:r w:rsidRPr="00A867F7">
        <w:rPr>
          <w:b/>
        </w:rPr>
        <w:t>naphthalene</w:t>
      </w:r>
      <w:r>
        <w:t xml:space="preserve"> is oxidized, phthalic acid was obtained. Since, the </w:t>
      </w:r>
      <m:oMath>
        <m:r>
          <w:rPr>
            <w:rFonts w:ascii="Cambria Math" w:hAnsi="Cambria Math"/>
          </w:rPr>
          <m:t>-</m:t>
        </m:r>
        <m:sSub>
          <m:sSubPr>
            <m:ctrlPr>
              <w:rPr>
                <w:rFonts w:ascii="Cambria Math" w:hAnsi="Cambria Math"/>
                <w:i/>
              </w:rPr>
            </m:ctrlPr>
          </m:sSubPr>
          <m:e>
            <m:r>
              <w:rPr>
                <w:rFonts w:ascii="Cambria Math" w:hAnsi="Cambria Math"/>
              </w:rPr>
              <m:t>NH</m:t>
            </m:r>
          </m:e>
          <m:sub>
            <m:r>
              <w:rPr>
                <w:rFonts w:ascii="Cambria Math" w:hAnsi="Cambria Math"/>
              </w:rPr>
              <m:t>2</m:t>
            </m:r>
          </m:sub>
        </m:sSub>
      </m:oMath>
      <w:r>
        <w:t xml:space="preserve"> attached to the nucleus renders the latter extremely sensitive to oxidation; hence the inference is that the benzene ring in phthalic acid</w:t>
      </w:r>
      <w:r w:rsidR="00A867F7">
        <w:t xml:space="preserve"> obtained by oxidation of amino</w:t>
      </w:r>
      <w:r>
        <w:t xml:space="preserve">naphthalene is not the same ring as that originally containing the </w:t>
      </w:r>
      <m:oMath>
        <m:r>
          <w:rPr>
            <w:rFonts w:ascii="Cambria Math" w:hAnsi="Cambria Math"/>
          </w:rPr>
          <w:lastRenderedPageBreak/>
          <m:t>-</m:t>
        </m:r>
        <m:sSub>
          <m:sSubPr>
            <m:ctrlPr>
              <w:rPr>
                <w:rFonts w:ascii="Cambria Math" w:hAnsi="Cambria Math"/>
                <w:i/>
              </w:rPr>
            </m:ctrlPr>
          </m:sSubPr>
          <m:e>
            <m:r>
              <w:rPr>
                <w:rFonts w:ascii="Cambria Math" w:hAnsi="Cambria Math"/>
              </w:rPr>
              <m:t>NO</m:t>
            </m:r>
          </m:e>
          <m:sub>
            <m:r>
              <w:rPr>
                <w:rFonts w:ascii="Cambria Math" w:hAnsi="Cambria Math"/>
              </w:rPr>
              <m:t>2</m:t>
            </m:r>
          </m:sub>
        </m:sSub>
      </m:oMath>
      <w:r w:rsidR="00A867F7">
        <w:t xml:space="preserve"> group </w:t>
      </w:r>
      <w:r>
        <w:t>in</w:t>
      </w:r>
      <w:r w:rsidR="009930B3">
        <w:t xml:space="preserve"> </w:t>
      </w:r>
      <w:r w:rsidR="00A867F7">
        <w:t>nitro</w:t>
      </w:r>
      <w:r>
        <w:t xml:space="preserve">naphthalene, </w:t>
      </w:r>
      <w:r w:rsidRPr="00A867F7">
        <w:rPr>
          <w:i/>
        </w:rPr>
        <w:t>i.e</w:t>
      </w:r>
      <w:r>
        <w:t>. naphthalene contains two benzene rings. The above</w:t>
      </w:r>
      <w:r w:rsidR="00A867F7">
        <w:t xml:space="preserve"> facts fit the following scheme </w:t>
      </w:r>
      <w:r w:rsidR="00A867F7" w:rsidRPr="002F2005">
        <w:t>—</w:t>
      </w:r>
    </w:p>
    <w:p w:rsidR="00F371C1" w:rsidRDefault="00A867F7" w:rsidP="00A867F7">
      <w:pPr>
        <w:ind w:firstLine="709"/>
        <w:jc w:val="both"/>
      </w:pPr>
      <w:r>
        <w:object w:dxaOrig="8999" w:dyaOrig="2755">
          <v:shape id="_x0000_i1028" type="#_x0000_t75" style="width:386.3pt;height:92.65pt" o:ole="">
            <v:imagedata r:id="rId17" o:title=""/>
          </v:shape>
          <o:OLEObject Type="Embed" ProgID="ChemDraw.Document.6.0" ShapeID="_x0000_i1028" DrawAspect="Content" ObjectID="_1684650988" r:id="rId18"/>
        </w:object>
      </w:r>
    </w:p>
    <w:p w:rsidR="00472B09" w:rsidRDefault="00AD4BF2" w:rsidP="00D03004">
      <w:pPr>
        <w:ind w:firstLine="709"/>
        <w:jc w:val="both"/>
      </w:pPr>
      <w:r>
        <w:t>The</w:t>
      </w:r>
      <w:r w:rsidR="00F371C1">
        <w:t xml:space="preserve"> structure </w:t>
      </w:r>
      <w:r w:rsidR="00F371C1" w:rsidRPr="00D03004">
        <w:rPr>
          <w:i/>
        </w:rPr>
        <w:t>i.e</w:t>
      </w:r>
      <w:r w:rsidR="00F371C1">
        <w:t>. (</w:t>
      </w:r>
      <m:oMath>
        <m:r>
          <w:rPr>
            <w:rFonts w:ascii="Cambria Math" w:hAnsi="Cambria Math"/>
          </w:rPr>
          <m:t>1</m:t>
        </m:r>
      </m:oMath>
      <w:r w:rsidR="00F371C1">
        <w:t xml:space="preserve">) for naphthalene </w:t>
      </w:r>
      <w:r>
        <w:t>was</w:t>
      </w:r>
      <w:r w:rsidR="00F371C1">
        <w:t xml:space="preserve"> confirmed by many syntheses. For example,</w:t>
      </w:r>
    </w:p>
    <w:p w:rsidR="00F371C1" w:rsidRDefault="00F371C1" w:rsidP="00472B09">
      <w:pPr>
        <w:ind w:firstLine="709"/>
        <w:jc w:val="both"/>
      </w:pPr>
      <w:r>
        <w:t xml:space="preserve">When </w:t>
      </w:r>
      <m:oMath>
        <m:r>
          <m:rPr>
            <m:sty m:val="bi"/>
          </m:rPr>
          <w:rPr>
            <w:rFonts w:ascii="Cambria Math" w:hAnsi="Cambria Math"/>
          </w:rPr>
          <m:t>4</m:t>
        </m:r>
      </m:oMath>
      <w:r w:rsidR="00472B09" w:rsidRPr="00472B09">
        <w:rPr>
          <w:b/>
        </w:rPr>
        <w:t xml:space="preserve">- </w:t>
      </w:r>
      <m:oMath>
        <m:r>
          <m:rPr>
            <m:sty m:val="bi"/>
          </m:rPr>
          <w:rPr>
            <w:rFonts w:ascii="Cambria Math" w:hAnsi="Cambria Math"/>
          </w:rPr>
          <m:t>phenylbut</m:t>
        </m:r>
      </m:oMath>
      <w:r w:rsidR="00472B09" w:rsidRPr="00472B09">
        <w:rPr>
          <w:b/>
        </w:rPr>
        <w:t xml:space="preserve">- </w:t>
      </w:r>
      <m:oMath>
        <m:r>
          <m:rPr>
            <m:sty m:val="bi"/>
          </m:rPr>
          <w:rPr>
            <w:rFonts w:ascii="Cambria Math" w:hAnsi="Cambria Math"/>
          </w:rPr>
          <m:t>1</m:t>
        </m:r>
      </m:oMath>
      <w:r w:rsidR="00472B09" w:rsidRPr="00472B09">
        <w:rPr>
          <w:b/>
        </w:rPr>
        <w:t xml:space="preserve">- </w:t>
      </w:r>
      <m:oMath>
        <m:r>
          <m:rPr>
            <m:sty m:val="bi"/>
          </m:rPr>
          <w:rPr>
            <w:rFonts w:ascii="Cambria Math" w:hAnsi="Cambria Math"/>
          </w:rPr>
          <m:t>ene</m:t>
        </m:r>
      </m:oMath>
      <w:r w:rsidR="00472B09">
        <w:t xml:space="preserve"> is passed over red-</w:t>
      </w:r>
      <w:r>
        <w:t xml:space="preserve">hot </w:t>
      </w:r>
      <m:oMath>
        <m:r>
          <w:rPr>
            <w:rFonts w:ascii="Cambria Math" w:hAnsi="Cambria Math"/>
          </w:rPr>
          <m:t>CaO</m:t>
        </m:r>
      </m:oMath>
      <w:r>
        <w:t>, naphthalene is formed —</w:t>
      </w:r>
    </w:p>
    <w:p w:rsidR="00472B09" w:rsidRDefault="00472B09" w:rsidP="00472B09">
      <w:pPr>
        <w:ind w:firstLine="709"/>
        <w:jc w:val="both"/>
      </w:pPr>
      <w:r>
        <w:tab/>
      </w:r>
      <w:r>
        <w:tab/>
      </w:r>
      <w:r>
        <w:object w:dxaOrig="4088" w:dyaOrig="767">
          <v:shape id="_x0000_i1029" type="#_x0000_t75" style="width:173.45pt;height:31.95pt" o:ole="">
            <v:imagedata r:id="rId19" o:title=""/>
          </v:shape>
          <o:OLEObject Type="Embed" ProgID="ChemDraw.Document.6.0" ShapeID="_x0000_i1029" DrawAspect="Content" ObjectID="_1684650989" r:id="rId20"/>
        </w:object>
      </w:r>
    </w:p>
    <w:p w:rsidR="00F371C1" w:rsidRDefault="00F371C1" w:rsidP="00472B09">
      <w:pPr>
        <w:ind w:firstLine="709"/>
        <w:jc w:val="both"/>
      </w:pPr>
      <w:r>
        <w:t>[</w:t>
      </w:r>
      <w:r w:rsidRPr="00472B09">
        <w:rPr>
          <w:b/>
          <w:u w:val="dash"/>
        </w:rPr>
        <w:t>Problem</w:t>
      </w:r>
      <w:r>
        <w:t xml:space="preserve">: How will you show that the naphthalene contains two benzene rings? </w:t>
      </w:r>
      <w:r>
        <w:tab/>
        <w:t>4 – 5]</w:t>
      </w:r>
    </w:p>
    <w:p w:rsidR="00F371C1" w:rsidRDefault="00F371C1" w:rsidP="00472B09">
      <w:pPr>
        <w:jc w:val="both"/>
        <w:rPr>
          <w:b/>
          <w:sz w:val="28"/>
        </w:rPr>
      </w:pPr>
      <w:r w:rsidRPr="00472B09">
        <w:rPr>
          <w:b/>
          <w:sz w:val="28"/>
          <w:u w:val="dash"/>
        </w:rPr>
        <w:t>Synthesis/ Preparation of Naphthalene</w:t>
      </w:r>
      <w:r w:rsidRPr="00BE467E">
        <w:rPr>
          <w:b/>
          <w:sz w:val="28"/>
        </w:rPr>
        <w:t>: —</w:t>
      </w:r>
    </w:p>
    <w:p w:rsidR="00472B09" w:rsidRDefault="00472B09" w:rsidP="00472B09">
      <w:pPr>
        <w:ind w:firstLine="709"/>
        <w:jc w:val="both"/>
      </w:pPr>
      <w:r>
        <w:t>Naphthalene can be synthesised using the following starting materials —</w:t>
      </w:r>
    </w:p>
    <w:p w:rsidR="00F371C1" w:rsidRDefault="00472B09" w:rsidP="00472B09">
      <w:pPr>
        <w:ind w:firstLine="709"/>
        <w:jc w:val="both"/>
      </w:pPr>
      <w:r>
        <w:t>(</w:t>
      </w:r>
      <m:oMath>
        <m:r>
          <m:rPr>
            <m:sty m:val="bi"/>
          </m:rPr>
          <w:rPr>
            <w:rFonts w:ascii="Cambria Math" w:hAnsi="Cambria Math"/>
            <w:sz w:val="24"/>
          </w:rPr>
          <m:t>1</m:t>
        </m:r>
      </m:oMath>
      <w:r>
        <w:t xml:space="preserve">) </w:t>
      </w:r>
      <w:r w:rsidR="00F371C1" w:rsidRPr="004F6850">
        <w:rPr>
          <w:b/>
          <w:sz w:val="24"/>
          <w:u w:val="dash"/>
        </w:rPr>
        <w:t xml:space="preserve">From </w:t>
      </w:r>
      <m:oMath>
        <m:r>
          <m:rPr>
            <m:sty m:val="bi"/>
          </m:rPr>
          <w:rPr>
            <w:rFonts w:ascii="Cambria Math" w:hAnsi="Cambria Math"/>
            <w:sz w:val="24"/>
            <w:u w:val="dash"/>
          </w:rPr>
          <m:t>4</m:t>
        </m:r>
      </m:oMath>
      <w:r w:rsidRPr="004F6850">
        <w:rPr>
          <w:b/>
          <w:sz w:val="24"/>
          <w:u w:val="dash"/>
        </w:rPr>
        <w:t xml:space="preserve">- </w:t>
      </w:r>
      <m:oMath>
        <m:r>
          <m:rPr>
            <m:sty m:val="bi"/>
          </m:rPr>
          <w:rPr>
            <w:rFonts w:ascii="Cambria Math" w:hAnsi="Cambria Math"/>
            <w:sz w:val="24"/>
            <w:u w:val="dash"/>
          </w:rPr>
          <m:t>phenylbut</m:t>
        </m:r>
      </m:oMath>
      <w:r w:rsidRPr="004F6850">
        <w:rPr>
          <w:b/>
          <w:sz w:val="24"/>
          <w:u w:val="dash"/>
        </w:rPr>
        <w:t xml:space="preserve">- </w:t>
      </w:r>
      <m:oMath>
        <m:r>
          <m:rPr>
            <m:sty m:val="bi"/>
          </m:rPr>
          <w:rPr>
            <w:rFonts w:ascii="Cambria Math" w:hAnsi="Cambria Math"/>
            <w:sz w:val="24"/>
            <w:u w:val="dash"/>
          </w:rPr>
          <m:t>1</m:t>
        </m:r>
      </m:oMath>
      <w:r w:rsidRPr="004F6850">
        <w:rPr>
          <w:b/>
          <w:sz w:val="24"/>
          <w:u w:val="dash"/>
        </w:rPr>
        <w:t xml:space="preserve">- </w:t>
      </w:r>
      <m:oMath>
        <m:r>
          <m:rPr>
            <m:sty m:val="bi"/>
          </m:rPr>
          <w:rPr>
            <w:rFonts w:ascii="Cambria Math" w:hAnsi="Cambria Math"/>
            <w:sz w:val="24"/>
            <w:u w:val="dash"/>
          </w:rPr>
          <m:t>ene</m:t>
        </m:r>
      </m:oMath>
      <w:r w:rsidR="00F371C1">
        <w:t>: See above</w:t>
      </w:r>
    </w:p>
    <w:p w:rsidR="00F371C1" w:rsidRDefault="004F6850" w:rsidP="004F6850">
      <w:pPr>
        <w:ind w:firstLine="709"/>
        <w:jc w:val="both"/>
      </w:pPr>
      <w:r>
        <w:t>(</w:t>
      </w:r>
      <m:oMath>
        <m:r>
          <m:rPr>
            <m:sty m:val="bi"/>
          </m:rPr>
          <w:rPr>
            <w:rFonts w:ascii="Cambria Math" w:hAnsi="Cambria Math"/>
            <w:sz w:val="24"/>
          </w:rPr>
          <m:t>2</m:t>
        </m:r>
      </m:oMath>
      <w:r>
        <w:t xml:space="preserve">) </w:t>
      </w:r>
      <w:r w:rsidRPr="008E5F90">
        <w:rPr>
          <w:b/>
          <w:sz w:val="24"/>
        </w:rPr>
        <w:t xml:space="preserve">From </w:t>
      </w:r>
      <m:oMath>
        <m:r>
          <m:rPr>
            <m:sty m:val="bi"/>
          </m:rPr>
          <w:rPr>
            <w:rFonts w:ascii="Cambria Math" w:hAnsi="Cambria Math"/>
            <w:sz w:val="24"/>
          </w:rPr>
          <m:t>4</m:t>
        </m:r>
      </m:oMath>
      <w:r w:rsidRPr="00472B09">
        <w:rPr>
          <w:b/>
          <w:sz w:val="24"/>
        </w:rPr>
        <w:t xml:space="preserve">- </w:t>
      </w:r>
      <m:oMath>
        <m:r>
          <m:rPr>
            <m:sty m:val="bi"/>
          </m:rPr>
          <w:rPr>
            <w:rFonts w:ascii="Cambria Math" w:hAnsi="Cambria Math"/>
            <w:sz w:val="24"/>
          </w:rPr>
          <m:t>phenylbut</m:t>
        </m:r>
      </m:oMath>
      <w:r w:rsidRPr="00472B09">
        <w:rPr>
          <w:b/>
          <w:sz w:val="24"/>
        </w:rPr>
        <w:t xml:space="preserve">- </w:t>
      </w:r>
      <m:oMath>
        <m:r>
          <m:rPr>
            <m:sty m:val="bi"/>
          </m:rPr>
          <w:rPr>
            <w:rFonts w:ascii="Cambria Math" w:hAnsi="Cambria Math"/>
            <w:sz w:val="24"/>
          </w:rPr>
          <m:t>1</m:t>
        </m:r>
      </m:oMath>
      <w:r w:rsidRPr="00472B09">
        <w:rPr>
          <w:b/>
          <w:sz w:val="24"/>
        </w:rPr>
        <w:t xml:space="preserve">- </w:t>
      </w:r>
      <m:oMath>
        <m:r>
          <m:rPr>
            <m:sty m:val="bi"/>
          </m:rPr>
          <w:rPr>
            <w:rFonts w:ascii="Cambria Math" w:hAnsi="Cambria Math"/>
            <w:sz w:val="24"/>
          </w:rPr>
          <m:t>enoic acid</m:t>
        </m:r>
      </m:oMath>
      <w:r>
        <w:t xml:space="preserve">: When </w:t>
      </w:r>
      <m:oMath>
        <m:r>
          <w:rPr>
            <w:rFonts w:ascii="Cambria Math" w:hAnsi="Cambria Math"/>
          </w:rPr>
          <m:t>4</m:t>
        </m:r>
      </m:oMath>
      <w:r w:rsidRPr="00C81BB7">
        <w:t xml:space="preserve">- </w:t>
      </w:r>
      <m:oMath>
        <m:r>
          <w:rPr>
            <w:rFonts w:ascii="Cambria Math" w:hAnsi="Cambria Math"/>
          </w:rPr>
          <m:t>phenylbut</m:t>
        </m:r>
      </m:oMath>
      <w:r w:rsidRPr="00C81BB7">
        <w:t xml:space="preserve">- </w:t>
      </w:r>
      <m:oMath>
        <m:r>
          <w:rPr>
            <w:rFonts w:ascii="Cambria Math" w:hAnsi="Cambria Math"/>
          </w:rPr>
          <m:t>1</m:t>
        </m:r>
      </m:oMath>
      <w:r w:rsidRPr="00C81BB7">
        <w:t xml:space="preserve">- </w:t>
      </w:r>
      <m:oMath>
        <m:r>
          <w:rPr>
            <w:rFonts w:ascii="Cambria Math" w:hAnsi="Cambria Math"/>
          </w:rPr>
          <m:t>enoic acid</m:t>
        </m:r>
      </m:oMath>
      <w:r w:rsidRPr="004F6850">
        <w:rPr>
          <w:sz w:val="20"/>
        </w:rPr>
        <w:t xml:space="preserve"> </w:t>
      </w:r>
      <w:r w:rsidR="00C81BB7">
        <w:rPr>
          <w:sz w:val="20"/>
        </w:rPr>
        <w:t>i</w:t>
      </w:r>
      <w:r w:rsidR="00C81BB7">
        <w:t xml:space="preserve">s </w:t>
      </w:r>
      <w:r w:rsidR="00F371C1">
        <w:t>heat</w:t>
      </w:r>
      <w:r w:rsidR="00C81BB7">
        <w:t>ed</w:t>
      </w:r>
      <w:r w:rsidR="00F371C1">
        <w:t xml:space="preserve"> with</w:t>
      </w:r>
      <w:r w:rsidR="00C81BB7">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rsidR="00F371C1">
        <w:t xml:space="preserve"> gives </w:t>
      </w:r>
      <m:oMath>
        <m:r>
          <m:rPr>
            <m:sty m:val="bi"/>
          </m:rPr>
          <w:rPr>
            <w:rFonts w:ascii="Cambria Math" w:hAnsi="Cambria Math"/>
          </w:rPr>
          <m:t>1</m:t>
        </m:r>
      </m:oMath>
      <w:r w:rsidR="00C81BB7" w:rsidRPr="00C81BB7">
        <w:rPr>
          <w:b/>
          <w:i/>
        </w:rPr>
        <w:t xml:space="preserve">- </w:t>
      </w:r>
      <w:r w:rsidR="00F371C1" w:rsidRPr="00C81BB7">
        <w:rPr>
          <w:b/>
          <w:i/>
        </w:rPr>
        <w:t>naphthol</w:t>
      </w:r>
      <w:r w:rsidR="00F371C1">
        <w:t xml:space="preserve">, which on </w:t>
      </w:r>
      <m:oMath>
        <m:r>
          <w:rPr>
            <w:rFonts w:ascii="Cambria Math" w:hAnsi="Cambria Math"/>
          </w:rPr>
          <m:t>Zn</m:t>
        </m:r>
      </m:oMath>
      <w:r w:rsidR="00C81BB7">
        <w:t xml:space="preserve">- </w:t>
      </w:r>
      <w:r w:rsidR="00F371C1">
        <w:t>dust distillation gives naphthalene.</w:t>
      </w:r>
      <w:r w:rsidR="00C81BB7">
        <w:t xml:space="preserve"> Thus, — </w:t>
      </w:r>
    </w:p>
    <w:p w:rsidR="00534A88" w:rsidRDefault="002E57E1" w:rsidP="004F6850">
      <w:pPr>
        <w:ind w:firstLine="709"/>
        <w:jc w:val="both"/>
      </w:pPr>
      <w:r>
        <w:object w:dxaOrig="9782" w:dyaOrig="1549">
          <v:shape id="_x0000_i1030" type="#_x0000_t75" style="width:390.05pt;height:61.35pt" o:ole="">
            <v:imagedata r:id="rId21" o:title=""/>
          </v:shape>
          <o:OLEObject Type="Embed" ProgID="ChemDraw.Document.6.0" ShapeID="_x0000_i1030" DrawAspect="Content" ObjectID="_1684650990" r:id="rId22"/>
        </w:object>
      </w:r>
    </w:p>
    <w:p w:rsidR="002E57E1" w:rsidRDefault="002E57E1" w:rsidP="002E57E1">
      <w:pPr>
        <w:ind w:firstLine="709"/>
        <w:jc w:val="both"/>
      </w:pPr>
      <w:r>
        <w:t>(</w:t>
      </w:r>
      <m:oMath>
        <m:r>
          <m:rPr>
            <m:sty m:val="bi"/>
          </m:rPr>
          <w:rPr>
            <w:rFonts w:ascii="Cambria Math" w:hAnsi="Cambria Math"/>
            <w:sz w:val="24"/>
          </w:rPr>
          <m:t>3</m:t>
        </m:r>
      </m:oMath>
      <w:r>
        <w:t xml:space="preserve">) </w:t>
      </w:r>
      <w:r w:rsidR="00F371C1" w:rsidRPr="002E57E1">
        <w:rPr>
          <w:b/>
          <w:sz w:val="28"/>
          <w:u w:val="dash"/>
        </w:rPr>
        <w:t>Haworth Synthesis</w:t>
      </w:r>
      <w:r w:rsidR="00F371C1" w:rsidRPr="008E5F90">
        <w:rPr>
          <w:b/>
          <w:sz w:val="24"/>
        </w:rPr>
        <w:t xml:space="preserve"> — Naphthalene from Succinic acid anhydride</w:t>
      </w:r>
      <w:r w:rsidR="00F371C1">
        <w:t>:</w:t>
      </w:r>
      <w:r>
        <w:t xml:space="preserve"> </w:t>
      </w:r>
    </w:p>
    <w:p w:rsidR="00F371C1" w:rsidRDefault="00F371C1" w:rsidP="00915BF8">
      <w:pPr>
        <w:spacing w:after="0"/>
        <w:ind w:firstLine="709"/>
        <w:jc w:val="both"/>
      </w:pPr>
      <w:r>
        <w:t xml:space="preserve">In </w:t>
      </w:r>
      <w:r w:rsidRPr="00915BF8">
        <w:rPr>
          <w:b/>
        </w:rPr>
        <w:t>Haworth method</w:t>
      </w:r>
      <w:r>
        <w:t xml:space="preserve"> naphthalene is prepared by treating </w:t>
      </w:r>
      <w:r w:rsidRPr="00915BF8">
        <w:rPr>
          <w:b/>
        </w:rPr>
        <w:t>succinic acid anhydride</w:t>
      </w:r>
      <w:r>
        <w:t xml:space="preserve"> with benzene in presence of </w:t>
      </w:r>
      <m:oMath>
        <m:r>
          <w:rPr>
            <w:rFonts w:ascii="Cambria Math" w:hAnsi="Cambria Math"/>
          </w:rPr>
          <m:t>Al</m:t>
        </m:r>
        <m:sSub>
          <m:sSubPr>
            <m:ctrlPr>
              <w:rPr>
                <w:rFonts w:ascii="Cambria Math" w:hAnsi="Cambria Math"/>
                <w:i/>
              </w:rPr>
            </m:ctrlPr>
          </m:sSubPr>
          <m:e>
            <m:r>
              <w:rPr>
                <w:rFonts w:ascii="Cambria Math" w:hAnsi="Cambria Math"/>
              </w:rPr>
              <m:t>Cl</m:t>
            </m:r>
          </m:e>
          <m:sub>
            <m:r>
              <w:rPr>
                <w:rFonts w:ascii="Cambria Math" w:hAnsi="Cambria Math"/>
              </w:rPr>
              <m:t>3</m:t>
            </m:r>
          </m:sub>
        </m:sSub>
      </m:oMath>
      <w:r>
        <w:t xml:space="preserve">, whereby a </w:t>
      </w:r>
      <w:r w:rsidRPr="00915BF8">
        <w:rPr>
          <w:b/>
        </w:rPr>
        <w:t>keto-acid</w:t>
      </w:r>
      <w:r>
        <w:t xml:space="preserve"> is formed, which is reduced by </w:t>
      </w:r>
      <m:oMath>
        <m:r>
          <w:rPr>
            <w:rFonts w:ascii="Cambria Math" w:hAnsi="Cambria Math"/>
          </w:rPr>
          <m:t>Zn/Hg</m:t>
        </m:r>
      </m:oMath>
      <w:r w:rsidR="00915BF8">
        <w:t xml:space="preserve"> </w:t>
      </w:r>
      <w:r>
        <w:t>&amp;</w:t>
      </w:r>
      <w:r w:rsidR="00915BF8">
        <w:t xml:space="preserve"> </w:t>
      </w:r>
      <m:oMath>
        <m:r>
          <w:rPr>
            <w:rFonts w:ascii="Cambria Math" w:hAnsi="Cambria Math"/>
          </w:rPr>
          <m:t>conc HCl</m:t>
        </m:r>
      </m:oMath>
      <w:r>
        <w:t xml:space="preserve"> </w:t>
      </w:r>
      <w:r w:rsidRPr="00915BF8">
        <w:rPr>
          <w:i/>
        </w:rPr>
        <w:t>(i.e</w:t>
      </w:r>
      <w:r>
        <w:t xml:space="preserve">. </w:t>
      </w:r>
      <w:r w:rsidRPr="006935F5">
        <w:rPr>
          <w:b/>
        </w:rPr>
        <w:t>Clemmensen reduction</w:t>
      </w:r>
      <w:r>
        <w:t xml:space="preserve">). The acid so formed, on heating with </w:t>
      </w:r>
      <m:oMath>
        <m:r>
          <w:rPr>
            <w:rFonts w:ascii="Cambria Math" w:hAnsi="Cambria Math"/>
          </w:rPr>
          <m:t xml:space="preserve">conc </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undergoes ring closure reaction to form </w:t>
      </w:r>
      <m:oMath>
        <m:r>
          <m:rPr>
            <m:sty m:val="bi"/>
          </m:rPr>
          <w:rPr>
            <w:rFonts w:ascii="Cambria Math" w:hAnsi="Cambria Math"/>
          </w:rPr>
          <m:t>α</m:t>
        </m:r>
      </m:oMath>
      <w:r w:rsidRPr="00915BF8">
        <w:rPr>
          <w:b/>
        </w:rPr>
        <w:t>- tetralone</w:t>
      </w:r>
      <w:r>
        <w:t xml:space="preserve">, which is further reduced by </w:t>
      </w:r>
      <w:r w:rsidRPr="006935F5">
        <w:rPr>
          <w:b/>
        </w:rPr>
        <w:t>Clemmensen</w:t>
      </w:r>
      <w:r>
        <w:t xml:space="preserve"> method to </w:t>
      </w:r>
      <w:r w:rsidRPr="00915BF8">
        <w:rPr>
          <w:b/>
        </w:rPr>
        <w:t>tetrahydro-naphthalene</w:t>
      </w:r>
      <w:r>
        <w:t xml:space="preserve">. </w:t>
      </w:r>
      <w:r w:rsidRPr="00915BF8">
        <w:rPr>
          <w:b/>
        </w:rPr>
        <w:t>Dehydrogenation</w:t>
      </w:r>
      <w:r>
        <w:t xml:space="preserve"> of tetrahydro naphthalene by </w:t>
      </w:r>
      <m:oMath>
        <m:r>
          <m:rPr>
            <m:sty m:val="bi"/>
          </m:rPr>
          <w:rPr>
            <w:rFonts w:ascii="Cambria Math" w:hAnsi="Cambria Math"/>
          </w:rPr>
          <m:t>Se</m:t>
        </m:r>
      </m:oMath>
      <w:r>
        <w:t xml:space="preserve"> or </w:t>
      </w:r>
      <w:r w:rsidRPr="00915BF8">
        <w:rPr>
          <w:b/>
        </w:rPr>
        <w:t>Palladised charcoal</w:t>
      </w:r>
      <w:r>
        <w:t xml:space="preserve"> (</w:t>
      </w:r>
      <m:oMath>
        <m:r>
          <w:rPr>
            <w:rFonts w:ascii="Cambria Math" w:hAnsi="Cambria Math"/>
          </w:rPr>
          <m:t>Pd–C</m:t>
        </m:r>
      </m:oMath>
      <w:r>
        <w:t>) results the desired compound, naphthalene.</w:t>
      </w:r>
      <w:r w:rsidR="00915BF8">
        <w:t xml:space="preserve"> Thus, — </w:t>
      </w:r>
    </w:p>
    <w:p w:rsidR="00915BF8" w:rsidRDefault="00915BF8" w:rsidP="002E57E1">
      <w:pPr>
        <w:ind w:firstLine="709"/>
        <w:jc w:val="both"/>
      </w:pPr>
      <w:r>
        <w:object w:dxaOrig="9929" w:dyaOrig="3140">
          <v:shape id="_x0000_i1031" type="#_x0000_t75" style="width:388.8pt;height:123.95pt" o:ole="">
            <v:imagedata r:id="rId23" o:title=""/>
          </v:shape>
          <o:OLEObject Type="Embed" ProgID="ChemDraw.Document.6.0" ShapeID="_x0000_i1031" DrawAspect="Content" ObjectID="_1684650991" r:id="rId24"/>
        </w:object>
      </w:r>
    </w:p>
    <w:p w:rsidR="00915BF8" w:rsidRDefault="00915BF8" w:rsidP="00915BF8">
      <w:pPr>
        <w:ind w:firstLine="709"/>
        <w:jc w:val="both"/>
        <w:rPr>
          <w:b/>
          <w:i/>
          <w:color w:val="FF0000"/>
          <w:sz w:val="24"/>
        </w:rPr>
      </w:pPr>
      <w:r>
        <w:rPr>
          <w:b/>
          <w:i/>
          <w:color w:val="FF0000"/>
          <w:sz w:val="24"/>
        </w:rPr>
        <w:t>Important N</w:t>
      </w:r>
      <w:r w:rsidR="00F371C1" w:rsidRPr="009F29E1">
        <w:rPr>
          <w:b/>
          <w:i/>
          <w:color w:val="FF0000"/>
          <w:sz w:val="24"/>
        </w:rPr>
        <w:t>ote</w:t>
      </w:r>
      <w:r>
        <w:rPr>
          <w:b/>
          <w:i/>
          <w:color w:val="FF0000"/>
          <w:sz w:val="24"/>
        </w:rPr>
        <w:t xml:space="preserve"> &amp; Discussion</w:t>
      </w:r>
      <w:r w:rsidR="00F371C1" w:rsidRPr="009F29E1">
        <w:rPr>
          <w:b/>
          <w:i/>
          <w:color w:val="FF0000"/>
          <w:sz w:val="24"/>
        </w:rPr>
        <w:t>:</w:t>
      </w:r>
    </w:p>
    <w:p w:rsidR="00F371C1" w:rsidRDefault="00915BF8" w:rsidP="00BD2375">
      <w:pPr>
        <w:spacing w:after="0"/>
        <w:ind w:firstLine="709"/>
        <w:jc w:val="both"/>
      </w:pPr>
      <w:r w:rsidRPr="00915BF8">
        <w:lastRenderedPageBreak/>
        <w:t>[</w:t>
      </w:r>
      <m:oMath>
        <m:r>
          <m:rPr>
            <m:sty m:val="bi"/>
          </m:rPr>
          <w:rPr>
            <w:rFonts w:ascii="Cambria Math" w:hAnsi="Cambria Math"/>
            <w:sz w:val="24"/>
          </w:rPr>
          <m:t>1</m:t>
        </m:r>
      </m:oMath>
      <w:r w:rsidRPr="00915BF8">
        <w:t>]</w:t>
      </w:r>
      <w:r w:rsidR="00F371C1" w:rsidRPr="00915BF8">
        <w:rPr>
          <w:b/>
          <w:i/>
          <w:sz w:val="24"/>
        </w:rPr>
        <w:t xml:space="preserve"> </w:t>
      </w:r>
      <w:r w:rsidR="00F371C1">
        <w:t>Ring closure may also be a</w:t>
      </w:r>
      <w:r>
        <w:t xml:space="preserve">ffected by means of a </w:t>
      </w:r>
      <w:r w:rsidRPr="00915BF8">
        <w:rPr>
          <w:b/>
        </w:rPr>
        <w:t>Friedel-</w:t>
      </w:r>
      <w:r w:rsidR="00F371C1" w:rsidRPr="00915BF8">
        <w:rPr>
          <w:b/>
        </w:rPr>
        <w:t>Crafts reaction</w:t>
      </w:r>
      <w:r w:rsidR="00F371C1">
        <w:t xml:space="preserve"> on the acid chloride</w:t>
      </w:r>
      <w:r w:rsidR="00BD2375">
        <w:t xml:space="preserve"> —</w:t>
      </w:r>
    </w:p>
    <w:p w:rsidR="00BD2375" w:rsidRDefault="00BD2375" w:rsidP="00915BF8">
      <w:pPr>
        <w:ind w:firstLine="709"/>
        <w:jc w:val="both"/>
      </w:pPr>
      <w:r>
        <w:tab/>
      </w:r>
      <w:r>
        <w:object w:dxaOrig="7053" w:dyaOrig="1196">
          <v:shape id="_x0000_i1032" type="#_x0000_t75" style="width:319.95pt;height:54.45pt" o:ole="">
            <v:imagedata r:id="rId25" o:title=""/>
          </v:shape>
          <o:OLEObject Type="Embed" ProgID="ChemDraw.Document.6.0" ShapeID="_x0000_i1032" DrawAspect="Content" ObjectID="_1684650992" r:id="rId26"/>
        </w:object>
      </w:r>
    </w:p>
    <w:p w:rsidR="00F371C1" w:rsidRDefault="00BD2375" w:rsidP="00BD2375">
      <w:pPr>
        <w:ind w:firstLine="709"/>
        <w:jc w:val="both"/>
      </w:pPr>
      <w:r w:rsidRPr="00915BF8">
        <w:t>[</w:t>
      </w:r>
      <m:oMath>
        <m:r>
          <m:rPr>
            <m:sty m:val="bi"/>
          </m:rPr>
          <w:rPr>
            <w:rFonts w:ascii="Cambria Math" w:hAnsi="Cambria Math"/>
            <w:sz w:val="24"/>
          </w:rPr>
          <m:t>2</m:t>
        </m:r>
      </m:oMath>
      <w:r w:rsidRPr="00915BF8">
        <w:t>]</w:t>
      </w:r>
      <w:r w:rsidRPr="00915BF8">
        <w:rPr>
          <w:b/>
          <w:i/>
          <w:sz w:val="24"/>
        </w:rPr>
        <w:t xml:space="preserve"> </w:t>
      </w:r>
      <w:r w:rsidR="00F371C1">
        <w:t xml:space="preserve">For ring closure reaction — we use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3</m:t>
            </m:r>
          </m:sub>
        </m:sSub>
        <m:sSub>
          <m:sSubPr>
            <m:ctrlPr>
              <w:rPr>
                <w:rFonts w:ascii="Cambria Math" w:hAnsi="Cambria Math"/>
                <w:i/>
              </w:rPr>
            </m:ctrlPr>
          </m:sSubPr>
          <m:e>
            <m:r>
              <w:rPr>
                <w:rFonts w:ascii="Cambria Math" w:hAnsi="Cambria Math"/>
              </w:rPr>
              <m:t>PO</m:t>
            </m:r>
          </m:e>
          <m:sub>
            <m:r>
              <w:rPr>
                <w:rFonts w:ascii="Cambria Math" w:hAnsi="Cambria Math"/>
              </w:rPr>
              <m:t>3</m:t>
            </m:r>
          </m:sub>
        </m:sSub>
        <m:r>
          <w:rPr>
            <w:rFonts w:ascii="Cambria Math" w:hAnsi="Cambria Math"/>
          </w:rPr>
          <m:t>, HF</m:t>
        </m:r>
      </m:oMath>
      <w:r w:rsidR="00F371C1">
        <w:t xml:space="preserve"> or best </w:t>
      </w:r>
      <m:oMath>
        <m:r>
          <m:rPr>
            <m:sty m:val="bi"/>
          </m:rPr>
          <w:rPr>
            <w:rFonts w:ascii="Cambria Math" w:hAnsi="Cambria Math"/>
          </w:rPr>
          <m:t>PPA</m:t>
        </m:r>
      </m:oMath>
      <w:r w:rsidR="00F371C1">
        <w:t xml:space="preserve"> as catalyst for acids but </w:t>
      </w:r>
      <m:oMath>
        <m:r>
          <w:rPr>
            <w:rFonts w:ascii="Cambria Math" w:hAnsi="Cambria Math"/>
          </w:rPr>
          <m:t>Al</m:t>
        </m:r>
        <m:sSub>
          <m:sSubPr>
            <m:ctrlPr>
              <w:rPr>
                <w:rFonts w:ascii="Cambria Math" w:hAnsi="Cambria Math"/>
                <w:i/>
              </w:rPr>
            </m:ctrlPr>
          </m:sSubPr>
          <m:e>
            <m:r>
              <w:rPr>
                <w:rFonts w:ascii="Cambria Math" w:hAnsi="Cambria Math"/>
              </w:rPr>
              <m:t>Cl</m:t>
            </m:r>
          </m:e>
          <m:sub>
            <m:r>
              <w:rPr>
                <w:rFonts w:ascii="Cambria Math" w:hAnsi="Cambria Math"/>
              </w:rPr>
              <m:t>3</m:t>
            </m:r>
          </m:sub>
        </m:sSub>
      </m:oMath>
      <w:r w:rsidR="00F371C1">
        <w:t xml:space="preserve"> for acid chlorides. </w:t>
      </w:r>
    </w:p>
    <w:p w:rsidR="00F371C1" w:rsidRDefault="00BD2375" w:rsidP="00BD2375">
      <w:pPr>
        <w:spacing w:after="0"/>
        <w:ind w:firstLine="709"/>
        <w:jc w:val="both"/>
      </w:pPr>
      <w:r w:rsidRPr="00915BF8">
        <w:t>[</w:t>
      </w:r>
      <m:oMath>
        <m:r>
          <m:rPr>
            <m:sty m:val="bi"/>
          </m:rPr>
          <w:rPr>
            <w:rFonts w:ascii="Cambria Math" w:hAnsi="Cambria Math"/>
            <w:sz w:val="24"/>
          </w:rPr>
          <m:t>3</m:t>
        </m:r>
      </m:oMath>
      <w:r w:rsidRPr="00915BF8">
        <w:t>]</w:t>
      </w:r>
      <w:r w:rsidRPr="00915BF8">
        <w:rPr>
          <w:b/>
          <w:i/>
          <w:sz w:val="24"/>
        </w:rPr>
        <w:t xml:space="preserve"> </w:t>
      </w:r>
      <w:r w:rsidR="00F371C1">
        <w:t xml:space="preserve">Tetralone may also be converted to naphthalene by heating with </w:t>
      </w:r>
      <m:oMath>
        <m:r>
          <w:rPr>
            <w:rFonts w:ascii="Cambria Math" w:hAnsi="Cambria Math"/>
          </w:rPr>
          <m:t>1: 1</m:t>
        </m:r>
      </m:oMath>
      <w:r w:rsidR="00F371C1">
        <w:t xml:space="preserve"> mixture of </w:t>
      </w:r>
      <m:oMath>
        <m:r>
          <w:rPr>
            <w:rFonts w:ascii="Cambria Math" w:hAnsi="Cambria Math"/>
          </w:rPr>
          <m:t>NaOH–KOH</m:t>
        </m:r>
      </m:oMath>
      <w:r>
        <w:t xml:space="preserve"> </w:t>
      </w:r>
      <w:r w:rsidR="00F371C1">
        <w:t xml:space="preserve">at </w:t>
      </w:r>
      <m:oMath>
        <m:r>
          <w:rPr>
            <w:rFonts w:ascii="Cambria Math" w:hAnsi="Cambria Math"/>
          </w:rPr>
          <m:t>220℃</m:t>
        </m:r>
      </m:oMath>
      <w:r w:rsidR="00F371C1">
        <w:t xml:space="preserve">. </w:t>
      </w:r>
    </w:p>
    <w:p w:rsidR="00BD2375" w:rsidRDefault="00BD2375" w:rsidP="00BD2375">
      <w:pPr>
        <w:ind w:firstLine="709"/>
        <w:jc w:val="both"/>
      </w:pPr>
      <w:r>
        <w:tab/>
      </w:r>
      <w:r w:rsidR="000337E7">
        <w:object w:dxaOrig="8011" w:dyaOrig="1881">
          <v:shape id="_x0000_i1033" type="#_x0000_t75" style="width:363.75pt;height:85.15pt" o:ole="">
            <v:imagedata r:id="rId27" o:title=""/>
          </v:shape>
          <o:OLEObject Type="Embed" ProgID="ChemDraw.Document.6.0" ShapeID="_x0000_i1033" DrawAspect="Content" ObjectID="_1684650993" r:id="rId28"/>
        </w:object>
      </w:r>
    </w:p>
    <w:p w:rsidR="00BD2375" w:rsidRDefault="00F371C1" w:rsidP="00BD2375">
      <w:pPr>
        <w:ind w:firstLine="709"/>
        <w:jc w:val="both"/>
      </w:pPr>
      <w:r w:rsidRPr="00BD2375">
        <w:rPr>
          <w:b/>
          <w:color w:val="FF0000"/>
          <w:sz w:val="24"/>
          <w:u w:val="dash"/>
        </w:rPr>
        <w:t>Preparation of Substituted Naphthalene</w:t>
      </w:r>
      <w:r w:rsidRPr="00E022FC">
        <w:rPr>
          <w:b/>
          <w:color w:val="FF0000"/>
          <w:sz w:val="24"/>
        </w:rPr>
        <w:t>:</w:t>
      </w:r>
      <w:r w:rsidR="00BD2375">
        <w:t xml:space="preserve"> </w:t>
      </w:r>
    </w:p>
    <w:p w:rsidR="00F371C1" w:rsidRDefault="00F371C1" w:rsidP="00BD2375">
      <w:pPr>
        <w:ind w:firstLine="709"/>
        <w:jc w:val="both"/>
      </w:pPr>
      <w:r>
        <w:t xml:space="preserve">Substituted naphthalene </w:t>
      </w:r>
      <w:r w:rsidRPr="00BD2375">
        <w:rPr>
          <w:i/>
        </w:rPr>
        <w:t>i.e</w:t>
      </w:r>
      <w:r>
        <w:t xml:space="preserve">. </w:t>
      </w:r>
      <w:r w:rsidRPr="00BD2375">
        <w:rPr>
          <w:b/>
        </w:rPr>
        <w:t>naphthalene derivatives</w:t>
      </w:r>
      <w:r>
        <w:t xml:space="preserve"> are prepared by </w:t>
      </w:r>
      <w:r w:rsidRPr="00BD2375">
        <w:rPr>
          <w:b/>
        </w:rPr>
        <w:t>Haworth synthesis</w:t>
      </w:r>
      <w:r>
        <w:t>. With</w:t>
      </w:r>
      <w:r w:rsidR="006017A6">
        <w:t xml:space="preserve"> </w:t>
      </w:r>
      <m:oMath>
        <m:f>
          <m:fPr>
            <m:type m:val="lin"/>
            <m:ctrlPr>
              <w:rPr>
                <w:rFonts w:ascii="Cambria Math" w:hAnsi="Cambria Math"/>
                <w:i/>
              </w:rPr>
            </m:ctrlPr>
          </m:fPr>
          <m:num>
            <m:r>
              <w:rPr>
                <w:rFonts w:ascii="Cambria Math" w:hAnsi="Cambria Math"/>
              </w:rPr>
              <m:t>o</m:t>
            </m:r>
          </m:num>
          <m:den>
            <m:r>
              <w:rPr>
                <w:rFonts w:ascii="Cambria Math" w:hAnsi="Cambria Math"/>
              </w:rPr>
              <m:t>p</m:t>
            </m:r>
          </m:den>
        </m:f>
      </m:oMath>
      <w:r w:rsidR="006017A6">
        <w:t xml:space="preserve">- </w:t>
      </w:r>
      <w:r>
        <w:t xml:space="preserve">orienting groups present in benzene ring, the </w:t>
      </w:r>
      <w:r w:rsidR="006017A6">
        <w:t>main product from the Friedel-</w:t>
      </w:r>
      <w:r>
        <w:t>Crafts reaction is the</w:t>
      </w:r>
      <w:r w:rsidR="006017A6">
        <w:t xml:space="preserve"> </w:t>
      </w:r>
      <m:oMath>
        <m:r>
          <w:rPr>
            <w:rFonts w:ascii="Cambria Math" w:hAnsi="Cambria Math"/>
          </w:rPr>
          <m:t>p</m:t>
        </m:r>
      </m:oMath>
      <w:r w:rsidR="006017A6">
        <w:t>-</w:t>
      </w:r>
      <w:r w:rsidR="000337E7">
        <w:t xml:space="preserve"> </w:t>
      </w:r>
      <w:r>
        <w:t xml:space="preserve">compound. </w:t>
      </w:r>
      <w:r w:rsidRPr="000337E7">
        <w:rPr>
          <w:b/>
          <w:i/>
        </w:rPr>
        <w:t>For example</w:t>
      </w:r>
      <w:r>
        <w:t>,</w:t>
      </w:r>
      <w:r w:rsidR="000337E7">
        <w:t xml:space="preserve"> —</w:t>
      </w:r>
    </w:p>
    <w:p w:rsidR="00F371C1" w:rsidRDefault="00EC094D" w:rsidP="00EC094D">
      <w:pPr>
        <w:spacing w:after="0"/>
        <w:ind w:firstLine="709"/>
        <w:jc w:val="both"/>
      </w:pPr>
      <w:r>
        <w:t>(</w:t>
      </w:r>
      <m:oMath>
        <m:r>
          <m:rPr>
            <m:sty m:val="bi"/>
          </m:rPr>
          <w:rPr>
            <w:rFonts w:ascii="Cambria Math" w:hAnsi="Cambria Math"/>
            <w:sz w:val="24"/>
          </w:rPr>
          <m:t>1</m:t>
        </m:r>
      </m:oMath>
      <w:r>
        <w:t xml:space="preserve">) </w:t>
      </w:r>
      <w:r>
        <w:rPr>
          <w:b/>
          <w:sz w:val="24"/>
        </w:rPr>
        <w:t xml:space="preserve">Preparation of </w:t>
      </w:r>
      <m:oMath>
        <m:r>
          <m:rPr>
            <m:sty m:val="bi"/>
          </m:rPr>
          <w:rPr>
            <w:rFonts w:ascii="Cambria Math" w:hAnsi="Cambria Math"/>
            <w:sz w:val="24"/>
          </w:rPr>
          <m:t>1</m:t>
        </m:r>
      </m:oMath>
      <w:r>
        <w:rPr>
          <w:b/>
          <w:sz w:val="24"/>
        </w:rPr>
        <w:t>-methyl-</w:t>
      </w:r>
      <m:oMath>
        <m:r>
          <m:rPr>
            <m:sty m:val="bi"/>
          </m:rPr>
          <w:rPr>
            <w:rFonts w:ascii="Cambria Math" w:hAnsi="Cambria Math"/>
            <w:sz w:val="24"/>
          </w:rPr>
          <m:t>7</m:t>
        </m:r>
      </m:oMath>
      <w:r>
        <w:rPr>
          <w:b/>
          <w:sz w:val="24"/>
        </w:rPr>
        <w:t>-</w:t>
      </w:r>
      <w:r w:rsidR="00F371C1" w:rsidRPr="00013A1F">
        <w:rPr>
          <w:b/>
          <w:sz w:val="24"/>
        </w:rPr>
        <w:t>chloronaphthalene</w:t>
      </w:r>
      <w:r>
        <w:rPr>
          <w:b/>
          <w:sz w:val="24"/>
        </w:rPr>
        <w:t xml:space="preserve"> </w:t>
      </w:r>
      <w:r>
        <w:t>—</w:t>
      </w:r>
    </w:p>
    <w:p w:rsidR="00EC094D" w:rsidRDefault="00EC094D" w:rsidP="00EC094D">
      <w:pPr>
        <w:ind w:firstLine="709"/>
        <w:jc w:val="both"/>
      </w:pPr>
      <w:r>
        <w:object w:dxaOrig="9123" w:dyaOrig="3601">
          <v:shape id="_x0000_i1034" type="#_x0000_t75" style="width:359.35pt;height:141.5pt" o:ole="">
            <v:imagedata r:id="rId29" o:title=""/>
          </v:shape>
          <o:OLEObject Type="Embed" ProgID="ChemDraw.Document.6.0" ShapeID="_x0000_i1034" DrawAspect="Content" ObjectID="_1684650994" r:id="rId30"/>
        </w:object>
      </w:r>
    </w:p>
    <w:p w:rsidR="00EC094D" w:rsidRDefault="00EC094D" w:rsidP="00DE6E4E">
      <w:pPr>
        <w:spacing w:after="0"/>
        <w:ind w:firstLine="709"/>
        <w:jc w:val="both"/>
      </w:pPr>
      <w:r>
        <w:t>(</w:t>
      </w:r>
      <m:oMath>
        <m:r>
          <m:rPr>
            <m:sty m:val="bi"/>
          </m:rPr>
          <w:rPr>
            <w:rFonts w:ascii="Cambria Math" w:hAnsi="Cambria Math"/>
            <w:sz w:val="24"/>
          </w:rPr>
          <m:t>2</m:t>
        </m:r>
      </m:oMath>
      <w:r>
        <w:t xml:space="preserve">) </w:t>
      </w:r>
      <w:r>
        <w:rPr>
          <w:b/>
          <w:sz w:val="24"/>
        </w:rPr>
        <w:t xml:space="preserve">Preparation of </w:t>
      </w:r>
      <m:oMath>
        <m:r>
          <m:rPr>
            <m:sty m:val="bi"/>
          </m:rPr>
          <w:rPr>
            <w:rFonts w:ascii="Cambria Math" w:hAnsi="Cambria Math"/>
            <w:sz w:val="24"/>
          </w:rPr>
          <m:t>1</m:t>
        </m:r>
      </m:oMath>
      <w:r>
        <w:rPr>
          <w:b/>
          <w:sz w:val="24"/>
        </w:rPr>
        <w:t>-ethyl-</w:t>
      </w:r>
      <m:oMath>
        <m:r>
          <m:rPr>
            <m:sty m:val="bi"/>
          </m:rPr>
          <w:rPr>
            <w:rFonts w:ascii="Cambria Math" w:hAnsi="Cambria Math"/>
            <w:sz w:val="24"/>
          </w:rPr>
          <m:t>6</m:t>
        </m:r>
      </m:oMath>
      <w:r>
        <w:rPr>
          <w:b/>
          <w:sz w:val="24"/>
        </w:rPr>
        <w:t>-</w:t>
      </w:r>
      <w:r w:rsidR="00F371C1" w:rsidRPr="00013A1F">
        <w:rPr>
          <w:b/>
          <w:sz w:val="24"/>
        </w:rPr>
        <w:t>methylnaphthalene</w:t>
      </w:r>
      <w:r>
        <w:rPr>
          <w:b/>
          <w:sz w:val="24"/>
        </w:rPr>
        <w:t xml:space="preserve"> </w:t>
      </w:r>
      <w:r>
        <w:t>—</w:t>
      </w:r>
    </w:p>
    <w:p w:rsidR="00F371C1" w:rsidRDefault="00EC094D" w:rsidP="00EC094D">
      <w:pPr>
        <w:ind w:firstLine="709"/>
        <w:jc w:val="both"/>
        <w:rPr>
          <w:b/>
          <w:sz w:val="24"/>
        </w:rPr>
      </w:pPr>
      <w:r>
        <w:object w:dxaOrig="10020" w:dyaOrig="3390">
          <v:shape id="_x0000_i1035" type="#_x0000_t75" style="width:403.2pt;height:136.5pt" o:ole="">
            <v:imagedata r:id="rId31" o:title=""/>
          </v:shape>
          <o:OLEObject Type="Embed" ProgID="ChemDraw.Document.6.0" ShapeID="_x0000_i1035" DrawAspect="Content" ObjectID="_1684650995" r:id="rId32"/>
        </w:object>
      </w:r>
      <w:r w:rsidR="00F371C1" w:rsidRPr="00013A1F">
        <w:rPr>
          <w:b/>
          <w:sz w:val="24"/>
        </w:rPr>
        <w:t xml:space="preserve"> </w:t>
      </w:r>
    </w:p>
    <w:p w:rsidR="00DE6E4E" w:rsidRDefault="00DE6E4E" w:rsidP="00DE6E4E">
      <w:pPr>
        <w:ind w:firstLine="709"/>
        <w:jc w:val="both"/>
      </w:pPr>
      <w:r>
        <w:t>(</w:t>
      </w:r>
      <m:oMath>
        <m:r>
          <m:rPr>
            <m:sty m:val="bi"/>
          </m:rPr>
          <w:rPr>
            <w:rFonts w:ascii="Cambria Math" w:hAnsi="Cambria Math"/>
            <w:sz w:val="24"/>
          </w:rPr>
          <m:t>3</m:t>
        </m:r>
      </m:oMath>
      <w:r>
        <w:t xml:space="preserve">) </w:t>
      </w:r>
      <w:r>
        <w:rPr>
          <w:b/>
          <w:sz w:val="24"/>
        </w:rPr>
        <w:t>Synthesis of 1-isopropyl-6-</w:t>
      </w:r>
      <w:r w:rsidR="00F371C1" w:rsidRPr="00013A1F">
        <w:rPr>
          <w:b/>
          <w:sz w:val="24"/>
        </w:rPr>
        <w:t>methylnaphthalene</w:t>
      </w:r>
      <w:r>
        <w:rPr>
          <w:b/>
          <w:sz w:val="24"/>
        </w:rPr>
        <w:t xml:space="preserve"> </w:t>
      </w:r>
      <w:r>
        <w:t>—</w:t>
      </w:r>
    </w:p>
    <w:p w:rsidR="00DE6E4E" w:rsidRDefault="00DE6E4E" w:rsidP="00DE6E4E">
      <w:pPr>
        <w:ind w:firstLine="709"/>
        <w:jc w:val="both"/>
      </w:pPr>
      <w:r>
        <w:t xml:space="preserve">Synthetic strategy — Retro synthetic approach </w:t>
      </w:r>
    </w:p>
    <w:p w:rsidR="00DE6E4E" w:rsidRDefault="00DE6E4E" w:rsidP="00DE6E4E">
      <w:pPr>
        <w:ind w:firstLine="709"/>
        <w:jc w:val="both"/>
      </w:pPr>
      <w:r>
        <w:lastRenderedPageBreak/>
        <w:tab/>
      </w:r>
      <w:r>
        <w:tab/>
      </w:r>
      <w:r>
        <w:tab/>
      </w:r>
      <w:r>
        <w:object w:dxaOrig="3309" w:dyaOrig="1871">
          <v:shape id="_x0000_i1036" type="#_x0000_t75" style="width:159.05pt;height:89.55pt" o:ole="">
            <v:imagedata r:id="rId33" o:title=""/>
          </v:shape>
          <o:OLEObject Type="Embed" ProgID="ChemDraw.Document.6.0" ShapeID="_x0000_i1036" DrawAspect="Content" ObjectID="_1684650996" r:id="rId34"/>
        </w:object>
      </w:r>
      <w:r>
        <w:t xml:space="preserve">  </w:t>
      </w:r>
    </w:p>
    <w:p w:rsidR="00DE6E4E" w:rsidRDefault="00DE6E4E" w:rsidP="00DE6E4E">
      <w:pPr>
        <w:ind w:firstLine="709"/>
        <w:jc w:val="both"/>
      </w:pPr>
      <w:r>
        <w:object w:dxaOrig="9849" w:dyaOrig="5712">
          <v:shape id="_x0000_i1037" type="#_x0000_t75" style="width:391.95pt;height:227.25pt" o:ole="">
            <v:imagedata r:id="rId35" o:title=""/>
          </v:shape>
          <o:OLEObject Type="Embed" ProgID="ChemDraw.Document.6.0" ShapeID="_x0000_i1037" DrawAspect="Content" ObjectID="_1684650997" r:id="rId36"/>
        </w:object>
      </w:r>
    </w:p>
    <w:p w:rsidR="00F371C1" w:rsidRDefault="00F371C1" w:rsidP="00014670">
      <w:pPr>
        <w:jc w:val="both"/>
      </w:pPr>
      <w:r w:rsidRPr="00DE6E4E">
        <w:rPr>
          <w:b/>
          <w:sz w:val="28"/>
          <w:u w:val="dash"/>
        </w:rPr>
        <w:t>Problem</w:t>
      </w:r>
      <w:r>
        <w:t>: Complete the following reactions —</w:t>
      </w:r>
    </w:p>
    <w:p w:rsidR="00DE6E4E" w:rsidRDefault="00014670" w:rsidP="00DE6E4E">
      <w:pPr>
        <w:ind w:firstLine="709"/>
        <w:jc w:val="both"/>
      </w:pPr>
      <w:r>
        <w:object w:dxaOrig="6758" w:dyaOrig="3364">
          <v:shape id="_x0000_i1038" type="#_x0000_t75" style="width:321.2pt;height:160.3pt" o:ole="">
            <v:imagedata r:id="rId37" o:title=""/>
          </v:shape>
          <o:OLEObject Type="Embed" ProgID="ChemDraw.Document.6.0" ShapeID="_x0000_i1038" DrawAspect="Content" ObjectID="_1684650998" r:id="rId38"/>
        </w:object>
      </w:r>
    </w:p>
    <w:p w:rsidR="00F371C1" w:rsidRDefault="00F371C1" w:rsidP="00776DA4">
      <w:pPr>
        <w:jc w:val="both"/>
      </w:pPr>
      <w:r w:rsidRPr="004278EB">
        <w:rPr>
          <w:b/>
          <w:sz w:val="28"/>
          <w:u w:val="dash"/>
        </w:rPr>
        <w:t>Solution</w:t>
      </w:r>
      <w:r>
        <w:t>: (a)</w:t>
      </w:r>
    </w:p>
    <w:p w:rsidR="004278EB" w:rsidRDefault="004278EB" w:rsidP="004278EB">
      <w:pPr>
        <w:spacing w:after="0"/>
        <w:ind w:firstLine="709"/>
        <w:jc w:val="both"/>
      </w:pPr>
      <w:r>
        <w:object w:dxaOrig="10497" w:dyaOrig="1650">
          <v:shape id="_x0000_i1039" type="#_x0000_t75" style="width:409.45pt;height:63.85pt" o:ole="">
            <v:imagedata r:id="rId39" o:title=""/>
          </v:shape>
          <o:OLEObject Type="Embed" ProgID="ChemDraw.Document.6.0" ShapeID="_x0000_i1039" DrawAspect="Content" ObjectID="_1684650999" r:id="rId40"/>
        </w:object>
      </w:r>
    </w:p>
    <w:p w:rsidR="004278EB" w:rsidRDefault="00BF2537" w:rsidP="004278EB">
      <w:pPr>
        <w:ind w:firstLine="709"/>
        <w:jc w:val="both"/>
      </w:pPr>
      <w:r>
        <w:object w:dxaOrig="7517" w:dyaOrig="1952">
          <v:shape id="_x0000_i1040" type="#_x0000_t75" style="width:326.8pt;height:80.15pt" o:ole="">
            <v:imagedata r:id="rId41" o:title=""/>
          </v:shape>
          <o:OLEObject Type="Embed" ProgID="ChemDraw.Document.6.0" ShapeID="_x0000_i1040" DrawAspect="Content" ObjectID="_1684651000" r:id="rId42"/>
        </w:object>
      </w:r>
    </w:p>
    <w:p w:rsidR="00776DA4" w:rsidRDefault="00776DA4" w:rsidP="004278EB">
      <w:pPr>
        <w:ind w:firstLine="709"/>
        <w:jc w:val="both"/>
      </w:pPr>
      <w:r>
        <w:object w:dxaOrig="5475" w:dyaOrig="1892">
          <v:shape id="_x0000_i1041" type="#_x0000_t75" style="width:244.15pt;height:85.15pt" o:ole="">
            <v:imagedata r:id="rId43" o:title=""/>
          </v:shape>
          <o:OLEObject Type="Embed" ProgID="ChemDraw.Document.6.0" ShapeID="_x0000_i1041" DrawAspect="Content" ObjectID="_1684651001" r:id="rId44"/>
        </w:object>
      </w:r>
    </w:p>
    <w:p w:rsidR="00776DA4" w:rsidRDefault="00F371C1" w:rsidP="00776DA4">
      <w:pPr>
        <w:ind w:firstLine="709"/>
        <w:jc w:val="both"/>
      </w:pPr>
      <w:r w:rsidRPr="00776DA4">
        <w:rPr>
          <w:b/>
          <w:color w:val="FF0000"/>
          <w:sz w:val="28"/>
          <w:u w:val="dash"/>
        </w:rPr>
        <w:t>Position of Double Bonds in the Naphthalene</w:t>
      </w:r>
      <w:r w:rsidR="005D0FBF">
        <w:rPr>
          <w:b/>
          <w:color w:val="FF0000"/>
          <w:sz w:val="28"/>
          <w:u w:val="dash"/>
        </w:rPr>
        <w:t xml:space="preserve"> </w:t>
      </w:r>
      <w:r w:rsidRPr="00776DA4">
        <w:rPr>
          <w:b/>
          <w:color w:val="FF0000"/>
          <w:sz w:val="28"/>
          <w:u w:val="dash"/>
        </w:rPr>
        <w:t>&amp; Anthracene</w:t>
      </w:r>
      <w:r w:rsidRPr="00776DA4">
        <w:rPr>
          <w:b/>
          <w:color w:val="FF0000"/>
          <w:sz w:val="24"/>
        </w:rPr>
        <w:t>:</w:t>
      </w:r>
      <w:r w:rsidR="00776DA4">
        <w:t xml:space="preserve"> </w:t>
      </w:r>
    </w:p>
    <w:p w:rsidR="00F371C1" w:rsidRDefault="00F371C1" w:rsidP="00776DA4">
      <w:pPr>
        <w:ind w:firstLine="709"/>
        <w:jc w:val="both"/>
      </w:pPr>
      <w:r>
        <w:t>Naphthalene is a resonance hybrid of the following three structures —</w:t>
      </w:r>
    </w:p>
    <w:p w:rsidR="00776DA4" w:rsidRDefault="00776DA4" w:rsidP="00776DA4">
      <w:pPr>
        <w:ind w:firstLine="709"/>
        <w:jc w:val="both"/>
      </w:pPr>
      <w:r>
        <w:t>[</w:t>
      </w:r>
      <w:r w:rsidRPr="00776DA4">
        <w:rPr>
          <w:b/>
          <w:u w:val="dash"/>
        </w:rPr>
        <w:t>Important Note</w:t>
      </w:r>
      <w:r>
        <w:t>: ‘</w:t>
      </w:r>
      <m:oMath>
        <m:r>
          <w:rPr>
            <w:rFonts w:ascii="Cambria Math" w:hAnsi="Cambria Math"/>
          </w:rPr>
          <m:t>n</m:t>
        </m:r>
      </m:oMath>
      <w:r>
        <w:t xml:space="preserve">’ Benzene rings, </w:t>
      </w:r>
      <m:oMath>
        <m:r>
          <w:rPr>
            <w:rFonts w:ascii="Cambria Math" w:hAnsi="Cambria Math"/>
          </w:rPr>
          <m:t>⇒(n+1)</m:t>
        </m:r>
      </m:oMath>
      <w:r>
        <w:t xml:space="preserve"> principal resonating structures]</w:t>
      </w:r>
    </w:p>
    <w:p w:rsidR="005D0FBF" w:rsidRDefault="005D0FBF" w:rsidP="005D0FBF">
      <w:pPr>
        <w:spacing w:after="0"/>
        <w:ind w:firstLine="709"/>
        <w:jc w:val="both"/>
      </w:pPr>
      <w:r>
        <w:tab/>
      </w:r>
      <w:r>
        <w:tab/>
      </w:r>
      <w:r w:rsidR="00746BFD">
        <w:object w:dxaOrig="6930" w:dyaOrig="1539">
          <v:shape id="_x0000_i1042" type="#_x0000_t75" style="width:324.3pt;height:1in" o:ole="">
            <v:imagedata r:id="rId45" o:title=""/>
          </v:shape>
          <o:OLEObject Type="Embed" ProgID="ChemDraw.Document.6.0" ShapeID="_x0000_i1042" DrawAspect="Content" ObjectID="_1684651002" r:id="rId46"/>
        </w:object>
      </w:r>
    </w:p>
    <w:p w:rsidR="005D0FBF" w:rsidRDefault="00F371C1" w:rsidP="005D0FBF">
      <w:pPr>
        <w:ind w:firstLine="709"/>
        <w:jc w:val="both"/>
      </w:pPr>
      <w:r>
        <w:t>From the above three resonating structures, it is observed that —</w:t>
      </w:r>
      <w:r w:rsidR="005D0FBF">
        <w:t xml:space="preserve"> </w:t>
      </w:r>
    </w:p>
    <w:p w:rsidR="005D0FBF" w:rsidRDefault="005D0FBF" w:rsidP="005D0FBF">
      <w:pPr>
        <w:spacing w:after="0"/>
        <w:ind w:firstLine="709"/>
        <w:jc w:val="both"/>
      </w:pPr>
      <w:r>
        <w:tab/>
      </w:r>
      <w:r>
        <w:tab/>
      </w:r>
      <w:r w:rsidR="00F371C1">
        <w:t>In the 1</w:t>
      </w:r>
      <w:r w:rsidR="00F371C1" w:rsidRPr="00AD0CAF">
        <w:rPr>
          <w:vertAlign w:val="superscript"/>
        </w:rPr>
        <w:t>st</w:t>
      </w:r>
      <w:r w:rsidR="00F371C1">
        <w:t xml:space="preserve"> structure — only left ring corresponds to </w:t>
      </w:r>
      <w:r w:rsidR="009930B3">
        <w:t>Keküle</w:t>
      </w:r>
      <w:r w:rsidR="00F371C1">
        <w:t xml:space="preserve"> benzene</w:t>
      </w:r>
      <w:r>
        <w:t xml:space="preserve"> </w:t>
      </w:r>
    </w:p>
    <w:p w:rsidR="005D0FBF" w:rsidRDefault="005D0FBF" w:rsidP="005D0FBF">
      <w:pPr>
        <w:spacing w:after="0"/>
        <w:ind w:firstLine="709"/>
        <w:jc w:val="both"/>
      </w:pPr>
      <w:r>
        <w:tab/>
      </w:r>
      <w:r>
        <w:tab/>
      </w:r>
      <w:r w:rsidR="00F371C1">
        <w:t>In the 2</w:t>
      </w:r>
      <w:r w:rsidR="00F371C1" w:rsidRPr="00AD0CAF">
        <w:rPr>
          <w:vertAlign w:val="superscript"/>
        </w:rPr>
        <w:t>nd</w:t>
      </w:r>
      <w:r w:rsidR="00F371C1">
        <w:t xml:space="preserve"> structure — both the rings corresponds to </w:t>
      </w:r>
      <w:r w:rsidR="009930B3">
        <w:t>Keküle</w:t>
      </w:r>
      <w:r w:rsidR="00F371C1">
        <w:t xml:space="preserve"> benzene</w:t>
      </w:r>
      <w:r>
        <w:t xml:space="preserve"> </w:t>
      </w:r>
    </w:p>
    <w:p w:rsidR="005D0FBF" w:rsidRDefault="005D0FBF" w:rsidP="005D0FBF">
      <w:pPr>
        <w:ind w:firstLine="709"/>
        <w:jc w:val="both"/>
      </w:pPr>
      <w:r>
        <w:tab/>
      </w:r>
      <w:r>
        <w:tab/>
      </w:r>
      <w:r w:rsidR="00F371C1">
        <w:t>In the 3</w:t>
      </w:r>
      <w:r w:rsidR="00F371C1" w:rsidRPr="00AD0CAF">
        <w:rPr>
          <w:vertAlign w:val="superscript"/>
        </w:rPr>
        <w:t>rd</w:t>
      </w:r>
      <w:r w:rsidR="00F371C1">
        <w:t xml:space="preserve"> structure — only right ring corresponds to </w:t>
      </w:r>
      <w:r w:rsidR="009930B3">
        <w:t>Keküle</w:t>
      </w:r>
      <w:r w:rsidR="00F371C1">
        <w:t xml:space="preserve"> benzene</w:t>
      </w:r>
      <w:r>
        <w:t xml:space="preserve"> </w:t>
      </w:r>
    </w:p>
    <w:p w:rsidR="005D0FBF" w:rsidRDefault="00F371C1" w:rsidP="005D0FBF">
      <w:pPr>
        <w:ind w:firstLine="709"/>
        <w:jc w:val="both"/>
      </w:pPr>
      <w:r>
        <w:t xml:space="preserve">In general, the most stable structural formula for a polycyclic aromatic hydrocarbon </w:t>
      </w:r>
      <w:r w:rsidR="004F2ADB">
        <w:t>(</w:t>
      </w:r>
      <w:r w:rsidR="004F2ADB" w:rsidRPr="004F2ADB">
        <w:rPr>
          <w:b/>
          <w:i/>
          <w:color w:val="FF0000"/>
          <w:sz w:val="24"/>
        </w:rPr>
        <w:t>Fries Rule</w:t>
      </w:r>
      <w:r w:rsidR="004F2ADB">
        <w:t xml:space="preserve">) </w:t>
      </w:r>
      <w:r>
        <w:t xml:space="preserve">is the resonance form which has the greatest number of rings that corresponds to </w:t>
      </w:r>
      <w:r w:rsidR="005D0FBF">
        <w:t>Keküle</w:t>
      </w:r>
      <w:r>
        <w:t xml:space="preserve"> formulations of benzene </w:t>
      </w:r>
      <w:r w:rsidRPr="005D0FBF">
        <w:rPr>
          <w:i/>
        </w:rPr>
        <w:t>i.e</w:t>
      </w:r>
      <w:r>
        <w:t>. three double bonds in each individual rings. Thus, the most stable resonance form of naphthalene is the middle one.</w:t>
      </w:r>
      <w:r w:rsidR="005D0FBF">
        <w:t xml:space="preserve"> </w:t>
      </w:r>
    </w:p>
    <w:p w:rsidR="00F371C1" w:rsidRDefault="00F371C1" w:rsidP="005D0FBF">
      <w:pPr>
        <w:ind w:firstLine="709"/>
        <w:jc w:val="both"/>
      </w:pPr>
      <w:r w:rsidRPr="005D0FBF">
        <w:rPr>
          <w:b/>
          <w:sz w:val="24"/>
          <w:u w:val="dash"/>
        </w:rPr>
        <w:t>Similarly for Anthracene</w:t>
      </w:r>
      <w:r>
        <w:t xml:space="preserve">: </w:t>
      </w:r>
    </w:p>
    <w:p w:rsidR="00281318" w:rsidRDefault="00281318" w:rsidP="005D0FBF">
      <w:pPr>
        <w:ind w:firstLine="709"/>
        <w:jc w:val="both"/>
      </w:pPr>
      <w:r>
        <w:object w:dxaOrig="9814" w:dyaOrig="828">
          <v:shape id="_x0000_i1043" type="#_x0000_t75" style="width:410.7pt;height:33.2pt" o:ole="">
            <v:imagedata r:id="rId47" o:title=""/>
          </v:shape>
          <o:OLEObject Type="Embed" ProgID="ChemDraw.Document.6.0" ShapeID="_x0000_i1043" DrawAspect="Content" ObjectID="_1684651003" r:id="rId48"/>
        </w:object>
      </w:r>
    </w:p>
    <w:p w:rsidR="00281318" w:rsidRDefault="00F371C1" w:rsidP="00281318">
      <w:pPr>
        <w:ind w:firstLine="709"/>
        <w:jc w:val="both"/>
      </w:pPr>
      <w:r>
        <w:t xml:space="preserve">Thus, anthracene is best represented regarded as a resonance hybrid of </w:t>
      </w:r>
      <m:oMath>
        <m:r>
          <w:rPr>
            <w:rFonts w:ascii="Cambria Math" w:hAnsi="Cambria Math"/>
          </w:rPr>
          <m:t>4</m:t>
        </m:r>
      </m:oMath>
      <w:r w:rsidR="00281318">
        <w:t xml:space="preserve">- </w:t>
      </w:r>
      <w:r>
        <w:t xml:space="preserve">resonating structures, </w:t>
      </w:r>
      <w:r w:rsidRPr="00281318">
        <w:rPr>
          <w:i/>
        </w:rPr>
        <w:t>i.e</w:t>
      </w:r>
      <w:r>
        <w:t xml:space="preserve">. cannot be represented by any single Lewis structure in which all three rings corresponds to </w:t>
      </w:r>
      <w:r w:rsidR="00281318">
        <w:t>Keküle</w:t>
      </w:r>
      <w:r>
        <w:t xml:space="preserve"> formulation of benzene.</w:t>
      </w:r>
    </w:p>
    <w:p w:rsidR="00281318" w:rsidRDefault="00F371C1" w:rsidP="00281318">
      <w:pPr>
        <w:ind w:firstLine="709"/>
        <w:jc w:val="both"/>
      </w:pPr>
      <w:r w:rsidRPr="00281318">
        <w:rPr>
          <w:b/>
          <w:sz w:val="28"/>
          <w:u w:val="dash"/>
        </w:rPr>
        <w:t xml:space="preserve">The </w:t>
      </w:r>
      <m:oMath>
        <m:r>
          <m:rPr>
            <m:sty m:val="bi"/>
          </m:rPr>
          <w:rPr>
            <w:rFonts w:ascii="Cambria Math" w:hAnsi="Cambria Math"/>
            <w:sz w:val="28"/>
            <w:u w:val="dash"/>
          </w:rPr>
          <m:t>C-C</m:t>
        </m:r>
      </m:oMath>
      <w:r w:rsidRPr="00281318">
        <w:rPr>
          <w:b/>
          <w:sz w:val="28"/>
          <w:u w:val="dash"/>
        </w:rPr>
        <w:t xml:space="preserve"> bond lengths in naphthalene</w:t>
      </w:r>
      <w:r w:rsidRPr="00963B08">
        <w:rPr>
          <w:b/>
          <w:sz w:val="28"/>
        </w:rPr>
        <w:t>:</w:t>
      </w:r>
      <w:r w:rsidR="00281318">
        <w:t xml:space="preserve"> </w:t>
      </w:r>
    </w:p>
    <w:p w:rsidR="00746BFD" w:rsidRDefault="00F371C1" w:rsidP="00746BFD">
      <w:pPr>
        <w:ind w:firstLine="709"/>
        <w:jc w:val="both"/>
      </w:pPr>
      <w:r>
        <w:t xml:space="preserve">In contrast to benzene, not all the </w:t>
      </w:r>
      <m:oMath>
        <m:r>
          <w:rPr>
            <w:rFonts w:ascii="Cambria Math" w:hAnsi="Cambria Math"/>
          </w:rPr>
          <m:t>C-C</m:t>
        </m:r>
      </m:oMath>
      <w:r w:rsidR="007F4939">
        <w:t xml:space="preserve"> </w:t>
      </w:r>
      <w:r>
        <w:t>bond lengths in naphthalene are the</w:t>
      </w:r>
      <w:r w:rsidR="00746BFD">
        <w:t xml:space="preserve"> same. This can be explained as — </w:t>
      </w:r>
    </w:p>
    <w:p w:rsidR="00F371C1" w:rsidRDefault="00F371C1" w:rsidP="00746BFD">
      <w:pPr>
        <w:ind w:firstLine="709"/>
        <w:jc w:val="both"/>
      </w:pPr>
      <w:r>
        <w:t>Resonating structures for naphthalene are —</w:t>
      </w:r>
    </w:p>
    <w:p w:rsidR="00746BFD" w:rsidRDefault="00746BFD" w:rsidP="00F47F15">
      <w:pPr>
        <w:spacing w:after="0"/>
        <w:ind w:firstLine="709"/>
        <w:jc w:val="both"/>
      </w:pPr>
      <w:r>
        <w:tab/>
      </w:r>
      <w:r>
        <w:object w:dxaOrig="7222" w:dyaOrig="1621">
          <v:shape id="_x0000_i1044" type="#_x0000_t75" style="width:328.05pt;height:73.25pt" o:ole="">
            <v:imagedata r:id="rId49" o:title=""/>
          </v:shape>
          <o:OLEObject Type="Embed" ProgID="ChemDraw.Document.6.0" ShapeID="_x0000_i1044" DrawAspect="Content" ObjectID="_1684651004" r:id="rId50"/>
        </w:object>
      </w:r>
    </w:p>
    <w:p w:rsidR="00F371C1" w:rsidRDefault="00F371C1" w:rsidP="00746BFD">
      <w:pPr>
        <w:ind w:firstLine="709"/>
        <w:jc w:val="both"/>
      </w:pPr>
      <w:r>
        <w:lastRenderedPageBreak/>
        <w:t>So, the double bond character of the various bonds in naphthalene would be as shown in the structure (</w:t>
      </w:r>
      <m:oMath>
        <m:r>
          <w:rPr>
            <w:rFonts w:ascii="Cambria Math" w:hAnsi="Cambria Math"/>
          </w:rPr>
          <m:t>IV</m:t>
        </m:r>
      </m:oMath>
      <w:r>
        <w:t xml:space="preserve">), obtained by taking the average of the above three structures (assuming all contributing equally). </w:t>
      </w:r>
    </w:p>
    <w:p w:rsidR="00F47F15" w:rsidRDefault="00F47F15" w:rsidP="00746BFD">
      <w:pPr>
        <w:ind w:firstLine="709"/>
        <w:jc w:val="both"/>
      </w:pPr>
      <w:r>
        <w:tab/>
      </w:r>
      <w:r>
        <w:tab/>
      </w:r>
      <w:r>
        <w:tab/>
      </w:r>
      <w:r>
        <w:object w:dxaOrig="1892" w:dyaOrig="1283">
          <v:shape id="_x0000_i1045" type="#_x0000_t75" style="width:88.3pt;height:60.1pt" o:ole="">
            <v:imagedata r:id="rId51" o:title=""/>
          </v:shape>
          <o:OLEObject Type="Embed" ProgID="ChemDraw.Document.6.0" ShapeID="_x0000_i1045" DrawAspect="Content" ObjectID="_1684651005" r:id="rId52"/>
        </w:object>
      </w:r>
    </w:p>
    <w:p w:rsidR="00F371C1" w:rsidRDefault="00F371C1" w:rsidP="00F47F15">
      <w:pPr>
        <w:ind w:firstLine="709"/>
        <w:jc w:val="both"/>
      </w:pPr>
      <w:r>
        <w:t xml:space="preserve">Thus, the </w:t>
      </w:r>
      <m:oMath>
        <m:r>
          <w:rPr>
            <w:rFonts w:ascii="Cambria Math" w:hAnsi="Cambria Math"/>
          </w:rPr>
          <m:t>1,2</m:t>
        </m:r>
      </m:oMath>
      <w:r w:rsidR="00F47F15">
        <w:t xml:space="preserve">- </w:t>
      </w:r>
      <w:r>
        <w:t xml:space="preserve">bond would be expected to be shorter than the </w:t>
      </w:r>
      <m:oMath>
        <m:r>
          <w:rPr>
            <w:rFonts w:ascii="Cambria Math" w:hAnsi="Cambria Math"/>
          </w:rPr>
          <m:t>2,3</m:t>
        </m:r>
      </m:oMath>
      <w:r w:rsidR="00F47F15">
        <w:t xml:space="preserve">- </w:t>
      </w:r>
      <w:r>
        <w:t xml:space="preserve">bond, and this has been shown to be case by </w:t>
      </w:r>
      <m:oMath>
        <m:r>
          <w:rPr>
            <w:rFonts w:ascii="Cambria Math" w:hAnsi="Cambria Math"/>
          </w:rPr>
          <m:t>X</m:t>
        </m:r>
      </m:oMath>
      <w:r w:rsidR="00F47F15">
        <w:t xml:space="preserve">- </w:t>
      </w:r>
      <w:r>
        <w:t>ray analysis of naphthalene. This is shown in structure (</w:t>
      </w:r>
      <m:oMath>
        <m:r>
          <w:rPr>
            <w:rFonts w:ascii="Cambria Math" w:hAnsi="Cambria Math"/>
          </w:rPr>
          <m:t>V</m:t>
        </m:r>
      </m:oMath>
      <w:r>
        <w:t xml:space="preserve">). </w:t>
      </w:r>
    </w:p>
    <w:p w:rsidR="00D37E82" w:rsidRDefault="00D37E82" w:rsidP="00F47F15">
      <w:pPr>
        <w:ind w:firstLine="709"/>
        <w:jc w:val="both"/>
      </w:pPr>
      <w:r>
        <w:tab/>
      </w:r>
      <w:r>
        <w:tab/>
      </w:r>
      <w:r>
        <w:tab/>
      </w:r>
      <w:r>
        <w:object w:dxaOrig="3018" w:dyaOrig="2544">
          <v:shape id="_x0000_i1046" type="#_x0000_t75" style="width:124.6pt;height:104.55pt" o:ole="">
            <v:imagedata r:id="rId53" o:title=""/>
          </v:shape>
          <o:OLEObject Type="Embed" ProgID="ChemDraw.Document.6.0" ShapeID="_x0000_i1046" DrawAspect="Content" ObjectID="_1684651006" r:id="rId54"/>
        </w:object>
      </w:r>
    </w:p>
    <w:p w:rsidR="00F3557F" w:rsidRDefault="00F371C1" w:rsidP="00F3557F">
      <w:pPr>
        <w:ind w:firstLine="709"/>
        <w:jc w:val="both"/>
      </w:pPr>
      <w:r w:rsidRPr="00D37E82">
        <w:rPr>
          <w:b/>
          <w:sz w:val="28"/>
          <w:u w:val="dash"/>
        </w:rPr>
        <w:t>Isomerism &amp; Nomenclature of Naphthalene Derivatives</w:t>
      </w:r>
      <w:r w:rsidRPr="00F61FA7">
        <w:rPr>
          <w:b/>
          <w:sz w:val="28"/>
        </w:rPr>
        <w:t>:</w:t>
      </w:r>
      <w:r w:rsidR="00F3557F">
        <w:t xml:space="preserve"> </w:t>
      </w:r>
    </w:p>
    <w:p w:rsidR="00F3557F" w:rsidRDefault="00F371C1" w:rsidP="00F3557F">
      <w:pPr>
        <w:ind w:firstLine="709"/>
        <w:jc w:val="both"/>
      </w:pPr>
      <w:r>
        <w:t xml:space="preserve">Positions — </w:t>
      </w:r>
      <m:oMath>
        <m:r>
          <w:rPr>
            <w:rFonts w:ascii="Cambria Math" w:hAnsi="Cambria Math"/>
          </w:rPr>
          <m:t>1,4,5 &amp; 8</m:t>
        </m:r>
      </m:oMath>
      <w:r>
        <w:t xml:space="preserve"> are identical — these are also called </w:t>
      </w:r>
      <m:oMath>
        <m:r>
          <m:rPr>
            <m:sty m:val="bi"/>
          </m:rPr>
          <w:rPr>
            <w:rFonts w:ascii="Cambria Math" w:hAnsi="Cambria Math"/>
          </w:rPr>
          <m:t>α</m:t>
        </m:r>
      </m:oMath>
      <w:r>
        <w:t xml:space="preserve"> – positions</w:t>
      </w:r>
      <w:r w:rsidR="00F3557F">
        <w:t xml:space="preserve"> </w:t>
      </w:r>
    </w:p>
    <w:p w:rsidR="00F371C1" w:rsidRDefault="00F371C1" w:rsidP="00F3557F">
      <w:pPr>
        <w:spacing w:after="0"/>
        <w:ind w:firstLine="709"/>
        <w:jc w:val="both"/>
      </w:pPr>
      <w:r>
        <w:t xml:space="preserve">Positions — </w:t>
      </w:r>
      <m:oMath>
        <m:r>
          <w:rPr>
            <w:rFonts w:ascii="Cambria Math" w:hAnsi="Cambria Math"/>
          </w:rPr>
          <m:t>2,3,6 &amp; 7</m:t>
        </m:r>
      </m:oMath>
      <w:r>
        <w:t xml:space="preserve"> are identical — these are also called </w:t>
      </w:r>
      <m:oMath>
        <m:r>
          <m:rPr>
            <m:sty m:val="bi"/>
          </m:rPr>
          <w:rPr>
            <w:rFonts w:ascii="Cambria Math" w:hAnsi="Cambria Math"/>
          </w:rPr>
          <m:t>β</m:t>
        </m:r>
      </m:oMath>
      <w:r>
        <w:t xml:space="preserve"> – positions</w:t>
      </w:r>
    </w:p>
    <w:p w:rsidR="00F3557F" w:rsidRDefault="00F3557F" w:rsidP="00F3557F">
      <w:pPr>
        <w:spacing w:after="0"/>
        <w:ind w:firstLine="709"/>
        <w:jc w:val="both"/>
      </w:pPr>
      <w:r>
        <w:tab/>
      </w:r>
      <w:r>
        <w:tab/>
      </w:r>
      <w:r>
        <w:tab/>
      </w:r>
      <w:r>
        <w:object w:dxaOrig="1893" w:dyaOrig="1403">
          <v:shape id="_x0000_i1047" type="#_x0000_t75" style="width:85.15pt;height:63.25pt" o:ole="">
            <v:imagedata r:id="rId55" o:title=""/>
          </v:shape>
          <o:OLEObject Type="Embed" ProgID="ChemDraw.Document.6.0" ShapeID="_x0000_i1047" DrawAspect="Content" ObjectID="_1684651007" r:id="rId56"/>
        </w:object>
      </w:r>
    </w:p>
    <w:p w:rsidR="00F371C1" w:rsidRDefault="00F371C1" w:rsidP="00B91AD6">
      <w:pPr>
        <w:ind w:firstLine="709"/>
        <w:jc w:val="both"/>
      </w:pPr>
      <w:r>
        <w:t xml:space="preserve">In old literature, the positions </w:t>
      </w:r>
      <m:oMath>
        <m:r>
          <w:rPr>
            <w:rFonts w:ascii="Cambria Math" w:hAnsi="Cambria Math"/>
          </w:rPr>
          <m:t>1,2</m:t>
        </m:r>
      </m:oMath>
      <w:r>
        <w:t xml:space="preserve"> – were known as</w:t>
      </w:r>
      <w:r w:rsidR="00F3557F">
        <w:t xml:space="preserve"> </w:t>
      </w:r>
      <m:oMath>
        <m:r>
          <m:rPr>
            <m:sty m:val="bi"/>
          </m:rPr>
          <w:rPr>
            <w:rFonts w:ascii="Cambria Math" w:hAnsi="Cambria Math"/>
          </w:rPr>
          <m:t>o</m:t>
        </m:r>
      </m:oMath>
      <w:r w:rsidR="00F3557F">
        <w:t>- position;</w:t>
      </w:r>
      <w:r>
        <w:t xml:space="preserve"> </w:t>
      </w:r>
      <m:oMath>
        <m:r>
          <w:rPr>
            <w:rFonts w:ascii="Cambria Math" w:hAnsi="Cambria Math"/>
          </w:rPr>
          <m:t>1,3</m:t>
        </m:r>
      </m:oMath>
      <w:r>
        <w:t xml:space="preserve"> – were known as</w:t>
      </w:r>
      <w:r w:rsidR="00F3557F">
        <w:t xml:space="preserve"> </w:t>
      </w:r>
      <m:oMath>
        <m:r>
          <m:rPr>
            <m:sty m:val="bi"/>
          </m:rPr>
          <w:rPr>
            <w:rFonts w:ascii="Cambria Math" w:hAnsi="Cambria Math"/>
          </w:rPr>
          <m:t>m</m:t>
        </m:r>
      </m:oMath>
      <w:r w:rsidR="00F3557F">
        <w:t xml:space="preserve">- position; </w:t>
      </w:r>
      <m:oMath>
        <m:r>
          <w:rPr>
            <w:rFonts w:ascii="Cambria Math" w:hAnsi="Cambria Math"/>
          </w:rPr>
          <m:t>1,4</m:t>
        </m:r>
      </m:oMath>
      <w:r>
        <w:t xml:space="preserve"> – were known as</w:t>
      </w:r>
      <w:r w:rsidR="00F3557F">
        <w:t xml:space="preserve"> </w:t>
      </w:r>
      <m:oMath>
        <m:r>
          <m:rPr>
            <m:sty m:val="bi"/>
          </m:rPr>
          <w:rPr>
            <w:rFonts w:ascii="Cambria Math" w:hAnsi="Cambria Math"/>
          </w:rPr>
          <m:t>p</m:t>
        </m:r>
      </m:oMath>
      <w:r w:rsidR="00F3557F">
        <w:t xml:space="preserve">- position; </w:t>
      </w:r>
      <m:oMath>
        <m:r>
          <w:rPr>
            <w:rFonts w:ascii="Cambria Math" w:hAnsi="Cambria Math"/>
          </w:rPr>
          <m:t>1,5</m:t>
        </m:r>
      </m:oMath>
      <w:r w:rsidR="00F3557F">
        <w:t xml:space="preserve"> – were known as </w:t>
      </w:r>
      <m:oMath>
        <m:r>
          <m:rPr>
            <m:sty m:val="bi"/>
          </m:rPr>
          <w:rPr>
            <w:rFonts w:ascii="Cambria Math" w:hAnsi="Cambria Math"/>
          </w:rPr>
          <m:t>ana</m:t>
        </m:r>
      </m:oMath>
      <w:r w:rsidR="00F3557F">
        <w:t xml:space="preserve">- position; </w:t>
      </w:r>
      <m:oMath>
        <m:r>
          <w:rPr>
            <w:rFonts w:ascii="Cambria Math" w:hAnsi="Cambria Math"/>
          </w:rPr>
          <m:t>1,6</m:t>
        </m:r>
      </m:oMath>
      <w:r>
        <w:t xml:space="preserve"> – were known as</w:t>
      </w:r>
      <w:r w:rsidR="00F3557F">
        <w:t xml:space="preserve"> </w:t>
      </w:r>
      <m:oMath>
        <m:r>
          <m:rPr>
            <m:sty m:val="bi"/>
          </m:rPr>
          <w:rPr>
            <w:rFonts w:ascii="Cambria Math" w:hAnsi="Cambria Math"/>
          </w:rPr>
          <m:t>epi</m:t>
        </m:r>
      </m:oMath>
      <w:r w:rsidR="00F3557F">
        <w:t xml:space="preserve">- position; </w:t>
      </w:r>
      <m:oMath>
        <m:r>
          <w:rPr>
            <w:rFonts w:ascii="Cambria Math" w:hAnsi="Cambria Math"/>
          </w:rPr>
          <m:t>1,7</m:t>
        </m:r>
      </m:oMath>
      <w:r>
        <w:t xml:space="preserve"> – were known as</w:t>
      </w:r>
      <w:r w:rsidR="00F3557F">
        <w:t xml:space="preserve"> </w:t>
      </w:r>
      <m:oMath>
        <m:r>
          <m:rPr>
            <m:sty m:val="bi"/>
          </m:rPr>
          <w:rPr>
            <w:rFonts w:ascii="Cambria Math" w:hAnsi="Cambria Math"/>
          </w:rPr>
          <m:t>kata</m:t>
        </m:r>
      </m:oMath>
      <w:r w:rsidR="00F3557F">
        <w:t>- position;</w:t>
      </w:r>
      <w:r>
        <w:t xml:space="preserve"> </w:t>
      </w:r>
      <m:oMath>
        <m:r>
          <w:rPr>
            <w:rFonts w:ascii="Cambria Math" w:hAnsi="Cambria Math"/>
          </w:rPr>
          <m:t>1,3</m:t>
        </m:r>
      </m:oMath>
      <w:r>
        <w:t xml:space="preserve"> – were known as</w:t>
      </w:r>
      <w:r w:rsidR="00B91AD6" w:rsidRPr="00B91AD6">
        <w:rPr>
          <w:b/>
        </w:rPr>
        <w:t xml:space="preserve"> </w:t>
      </w:r>
      <m:oMath>
        <m:r>
          <m:rPr>
            <m:sty m:val="bi"/>
          </m:rPr>
          <w:rPr>
            <w:rFonts w:ascii="Cambria Math" w:hAnsi="Cambria Math"/>
          </w:rPr>
          <m:t>peri</m:t>
        </m:r>
      </m:oMath>
      <w:r w:rsidR="00B91AD6">
        <w:t>- position;</w:t>
      </w:r>
      <w:r>
        <w:t xml:space="preserve"> </w:t>
      </w:r>
      <m:oMath>
        <m:r>
          <w:rPr>
            <w:rFonts w:ascii="Cambria Math" w:hAnsi="Cambria Math"/>
          </w:rPr>
          <m:t>2,6</m:t>
        </m:r>
      </m:oMath>
      <w:r>
        <w:t xml:space="preserve"> – were known as</w:t>
      </w:r>
      <w:r w:rsidR="00B91AD6">
        <w:t xml:space="preserve"> </w:t>
      </w:r>
      <m:oMath>
        <m:r>
          <m:rPr>
            <m:sty m:val="bi"/>
          </m:rPr>
          <w:rPr>
            <w:rFonts w:ascii="Cambria Math" w:hAnsi="Cambria Math"/>
          </w:rPr>
          <m:t>amphi</m:t>
        </m:r>
      </m:oMath>
      <w:r w:rsidR="00B91AD6">
        <w:t xml:space="preserve">- position and </w:t>
      </w:r>
      <m:oMath>
        <m:r>
          <w:rPr>
            <w:rFonts w:ascii="Cambria Math" w:hAnsi="Cambria Math"/>
          </w:rPr>
          <m:t>2,7</m:t>
        </m:r>
      </m:oMath>
      <w:r>
        <w:t xml:space="preserve"> – were known as</w:t>
      </w:r>
      <w:r w:rsidR="00B91AD6">
        <w:t xml:space="preserve"> </w:t>
      </w:r>
      <m:oMath>
        <m:r>
          <m:rPr>
            <m:sty m:val="bi"/>
          </m:rPr>
          <w:rPr>
            <w:rFonts w:ascii="Cambria Math" w:hAnsi="Cambria Math"/>
          </w:rPr>
          <m:t>pros</m:t>
        </m:r>
      </m:oMath>
      <w:r w:rsidR="00B91AD6">
        <w:t>- position.</w:t>
      </w:r>
    </w:p>
    <w:p w:rsidR="00B91AD6" w:rsidRDefault="00F371C1" w:rsidP="00B91AD6">
      <w:pPr>
        <w:ind w:firstLine="709"/>
        <w:jc w:val="both"/>
      </w:pPr>
      <w:r>
        <w:t>Some of these prefixes (for example</w:t>
      </w:r>
      <w:r w:rsidR="00B91AD6">
        <w:t xml:space="preserve"> </w:t>
      </w:r>
      <m:oMath>
        <m:r>
          <m:rPr>
            <m:sty m:val="bi"/>
          </m:rPr>
          <w:rPr>
            <w:rFonts w:ascii="Cambria Math" w:hAnsi="Cambria Math"/>
          </w:rPr>
          <m:t>epi</m:t>
        </m:r>
        <m:r>
          <w:rPr>
            <w:rFonts w:ascii="Cambria Math" w:hAnsi="Cambria Math"/>
          </w:rPr>
          <m:t xml:space="preserve"> &amp; </m:t>
        </m:r>
        <m:r>
          <m:rPr>
            <m:sty m:val="bi"/>
          </m:rPr>
          <w:rPr>
            <w:rFonts w:ascii="Cambria Math" w:hAnsi="Cambria Math"/>
          </w:rPr>
          <m:t>peri</m:t>
        </m:r>
      </m:oMath>
      <w:r>
        <w:t xml:space="preserve">) are still used, but it is better to use the numbers as it is recommended by the latest </w:t>
      </w:r>
      <w:r w:rsidRPr="00B91AD6">
        <w:rPr>
          <w:b/>
        </w:rPr>
        <w:t>IUPAC systems</w:t>
      </w:r>
      <w:r>
        <w:t>.</w:t>
      </w:r>
      <w:r w:rsidR="00B91AD6">
        <w:t xml:space="preserve"> </w:t>
      </w:r>
    </w:p>
    <w:p w:rsidR="00F371C1" w:rsidRDefault="00F371C1" w:rsidP="00B91AD6">
      <w:pPr>
        <w:ind w:firstLine="709"/>
        <w:jc w:val="both"/>
      </w:pPr>
      <w:r>
        <w:t xml:space="preserve">Greek letters </w:t>
      </w:r>
      <m:oMath>
        <m:r>
          <w:rPr>
            <w:rFonts w:ascii="Cambria Math" w:hAnsi="Cambria Math"/>
          </w:rPr>
          <m:t>α</m:t>
        </m:r>
      </m:oMath>
      <w:r w:rsidR="00B91AD6">
        <w:t xml:space="preserve">- </w:t>
      </w:r>
      <w:r>
        <w:t xml:space="preserve">and </w:t>
      </w:r>
      <m:oMath>
        <m:r>
          <w:rPr>
            <w:rFonts w:ascii="Cambria Math" w:hAnsi="Cambria Math"/>
          </w:rPr>
          <m:t>β</m:t>
        </m:r>
      </m:oMath>
      <w:r w:rsidR="00B91AD6">
        <w:t xml:space="preserve">- </w:t>
      </w:r>
      <w:r>
        <w:t xml:space="preserve">are still frequently used to indicate the position of a single substituent. </w:t>
      </w:r>
      <w:r w:rsidRPr="00B91AD6">
        <w:rPr>
          <w:b/>
          <w:i/>
        </w:rPr>
        <w:t>For example</w:t>
      </w:r>
      <w:r w:rsidR="00B91AD6">
        <w:t xml:space="preserve"> —</w:t>
      </w:r>
      <w:r>
        <w:t xml:space="preserve"> </w:t>
      </w:r>
      <m:oMath>
        <m:r>
          <m:rPr>
            <m:sty m:val="bi"/>
          </m:rPr>
          <w:rPr>
            <w:rFonts w:ascii="Cambria Math" w:hAnsi="Cambria Math"/>
          </w:rPr>
          <m:t>1</m:t>
        </m:r>
      </m:oMath>
      <w:r w:rsidR="00B91AD6" w:rsidRPr="00B91AD6">
        <w:rPr>
          <w:b/>
        </w:rPr>
        <w:t>-</w:t>
      </w:r>
      <w:r w:rsidR="00B91AD6">
        <w:t xml:space="preserve"> </w:t>
      </w:r>
      <w:r w:rsidRPr="00B91AD6">
        <w:rPr>
          <w:b/>
        </w:rPr>
        <w:t>naphthol</w:t>
      </w:r>
      <w:r>
        <w:t xml:space="preserve"> as</w:t>
      </w:r>
      <w:r w:rsidR="00B91AD6">
        <w:t xml:space="preserve"> </w:t>
      </w:r>
      <m:oMath>
        <m:r>
          <w:rPr>
            <w:rFonts w:ascii="Cambria Math" w:hAnsi="Cambria Math"/>
          </w:rPr>
          <m:t>α</m:t>
        </m:r>
      </m:oMath>
      <w:r w:rsidR="00B91AD6">
        <w:t xml:space="preserve">- </w:t>
      </w:r>
      <w:r>
        <w:t xml:space="preserve">naphthol, and </w:t>
      </w:r>
      <m:oMath>
        <m:r>
          <m:rPr>
            <m:sty m:val="bi"/>
          </m:rPr>
          <w:rPr>
            <w:rFonts w:ascii="Cambria Math" w:hAnsi="Cambria Math"/>
          </w:rPr>
          <m:t>2</m:t>
        </m:r>
      </m:oMath>
      <w:r w:rsidR="00B91AD6" w:rsidRPr="00B91AD6">
        <w:rPr>
          <w:b/>
        </w:rPr>
        <w:t xml:space="preserve">- </w:t>
      </w:r>
      <w:r w:rsidRPr="00B91AD6">
        <w:rPr>
          <w:b/>
        </w:rPr>
        <w:t>naphthol</w:t>
      </w:r>
      <w:r>
        <w:t xml:space="preserve"> as </w:t>
      </w:r>
      <m:oMath>
        <m:r>
          <w:rPr>
            <w:rFonts w:ascii="Cambria Math" w:hAnsi="Cambria Math"/>
          </w:rPr>
          <m:t>β</m:t>
        </m:r>
      </m:oMath>
      <w:r w:rsidR="00B91AD6">
        <w:t xml:space="preserve">- naphthol </w:t>
      </w:r>
      <w:r w:rsidR="00CC3A08">
        <w:t>—</w:t>
      </w:r>
    </w:p>
    <w:p w:rsidR="00B91AD6" w:rsidRDefault="00B91AD6" w:rsidP="00B91AD6">
      <w:pPr>
        <w:ind w:firstLine="709"/>
        <w:jc w:val="both"/>
      </w:pPr>
      <w:r>
        <w:tab/>
      </w:r>
      <w:r>
        <w:tab/>
      </w:r>
      <w:r>
        <w:object w:dxaOrig="4440" w:dyaOrig="1650">
          <v:shape id="_x0000_i1048" type="#_x0000_t75" style="width:202.85pt;height:75.15pt" o:ole="">
            <v:imagedata r:id="rId57" o:title=""/>
          </v:shape>
          <o:OLEObject Type="Embed" ProgID="ChemDraw.Document.6.0" ShapeID="_x0000_i1048" DrawAspect="Content" ObjectID="_1684651008" r:id="rId58"/>
        </w:object>
      </w:r>
    </w:p>
    <w:p w:rsidR="00F371C1" w:rsidRDefault="00F371C1" w:rsidP="00B91AD6">
      <w:pPr>
        <w:ind w:firstLine="709"/>
        <w:jc w:val="both"/>
      </w:pPr>
      <w:r w:rsidRPr="007758C3">
        <w:rPr>
          <w:b/>
          <w:sz w:val="28"/>
          <w:u w:val="dash"/>
        </w:rPr>
        <w:t>Number of Isomers</w:t>
      </w:r>
      <w:r w:rsidRPr="0069084B">
        <w:rPr>
          <w:sz w:val="24"/>
        </w:rPr>
        <w:t>:</w:t>
      </w:r>
      <w:r w:rsidR="007758C3">
        <w:rPr>
          <w:sz w:val="24"/>
        </w:rPr>
        <w:t xml:space="preserve"> </w:t>
      </w:r>
      <w:r w:rsidR="007758C3" w:rsidRPr="007758C3">
        <w:t>Number of possible isomers in substituted</w:t>
      </w:r>
      <w:r w:rsidR="007758C3">
        <w:t xml:space="preserve"> naphthalene is as described follows —</w:t>
      </w:r>
    </w:p>
    <w:p w:rsidR="00F371C1" w:rsidRDefault="00F371C1" w:rsidP="007758C3">
      <w:pPr>
        <w:ind w:firstLine="709"/>
        <w:jc w:val="both"/>
      </w:pPr>
      <w:r>
        <w:t>Mono-substituted products:</w:t>
      </w:r>
      <w:r w:rsidR="007758C3">
        <w:tab/>
      </w:r>
      <m:oMath>
        <m:sSub>
          <m:sSubPr>
            <m:ctrlPr>
              <w:rPr>
                <w:rFonts w:ascii="Cambria Math" w:hAnsi="Cambria Math"/>
                <w:i/>
              </w:rPr>
            </m:ctrlPr>
          </m:sSubPr>
          <m:e>
            <m:r>
              <w:rPr>
                <w:rFonts w:ascii="Cambria Math" w:hAnsi="Cambria Math"/>
              </w:rPr>
              <m:t>C</m:t>
            </m:r>
          </m:e>
          <m:sub>
            <m:r>
              <w:rPr>
                <w:rFonts w:ascii="Cambria Math" w:hAnsi="Cambria Math"/>
              </w:rPr>
              <m:t>10</m:t>
            </m:r>
          </m:sub>
        </m:sSub>
        <m:sSub>
          <m:sSubPr>
            <m:ctrlPr>
              <w:rPr>
                <w:rFonts w:ascii="Cambria Math" w:hAnsi="Cambria Math"/>
                <w:i/>
              </w:rPr>
            </m:ctrlPr>
          </m:sSubPr>
          <m:e>
            <m:r>
              <w:rPr>
                <w:rFonts w:ascii="Cambria Math" w:hAnsi="Cambria Math"/>
              </w:rPr>
              <m:t>H</m:t>
            </m:r>
          </m:e>
          <m:sub>
            <m:r>
              <w:rPr>
                <w:rFonts w:ascii="Cambria Math" w:hAnsi="Cambria Math"/>
              </w:rPr>
              <m:t>7</m:t>
            </m:r>
          </m:sub>
        </m:sSub>
        <m:r>
          <w:rPr>
            <w:rFonts w:ascii="Cambria Math" w:hAnsi="Cambria Math"/>
          </w:rPr>
          <m:t>X</m:t>
        </m:r>
      </m:oMath>
      <w:r>
        <w:tab/>
      </w:r>
      <w:r w:rsidR="007758C3">
        <w:t xml:space="preserve"> </w:t>
      </w:r>
      <w:r>
        <w:tab/>
      </w:r>
      <m:oMath>
        <m:r>
          <w:rPr>
            <w:rFonts w:ascii="Cambria Math" w:hAnsi="Cambria Math"/>
          </w:rPr>
          <m:t>2</m:t>
        </m:r>
      </m:oMath>
      <w:r w:rsidR="007758C3">
        <w:t>-</w:t>
      </w:r>
      <w:r>
        <w:t xml:space="preserve"> isomers: </w:t>
      </w:r>
      <m:oMath>
        <m:r>
          <w:rPr>
            <w:rFonts w:ascii="Cambria Math" w:hAnsi="Cambria Math"/>
          </w:rPr>
          <m:t>1</m:t>
        </m:r>
      </m:oMath>
      <w:r>
        <w:t xml:space="preserve"> – &amp; </w:t>
      </w:r>
      <m:oMath>
        <m:r>
          <w:rPr>
            <w:rFonts w:ascii="Cambria Math" w:hAnsi="Cambria Math"/>
          </w:rPr>
          <m:t>2</m:t>
        </m:r>
      </m:oMath>
      <w:r>
        <w:t xml:space="preserve"> –</w:t>
      </w:r>
    </w:p>
    <w:p w:rsidR="00F371C1" w:rsidRDefault="00F371C1" w:rsidP="007758C3">
      <w:pPr>
        <w:ind w:firstLine="709"/>
        <w:jc w:val="both"/>
      </w:pPr>
      <w:r>
        <w:lastRenderedPageBreak/>
        <w:t>Di-substituted products:</w:t>
      </w:r>
      <w:r w:rsidR="007758C3">
        <w:t xml:space="preserve"> </w:t>
      </w:r>
      <w:r w:rsidR="007758C3">
        <w:tab/>
      </w:r>
      <m:oMath>
        <m:sSub>
          <m:sSubPr>
            <m:ctrlPr>
              <w:rPr>
                <w:rFonts w:ascii="Cambria Math" w:hAnsi="Cambria Math"/>
                <w:i/>
              </w:rPr>
            </m:ctrlPr>
          </m:sSubPr>
          <m:e>
            <m:r>
              <w:rPr>
                <w:rFonts w:ascii="Cambria Math" w:hAnsi="Cambria Math"/>
              </w:rPr>
              <m:t>C</m:t>
            </m:r>
          </m:e>
          <m:sub>
            <m:r>
              <w:rPr>
                <w:rFonts w:ascii="Cambria Math" w:hAnsi="Cambria Math"/>
              </w:rPr>
              <m:t>10</m:t>
            </m:r>
          </m:sub>
        </m:sSub>
        <m:sSub>
          <m:sSubPr>
            <m:ctrlPr>
              <w:rPr>
                <w:rFonts w:ascii="Cambria Math" w:hAnsi="Cambria Math"/>
                <w:i/>
              </w:rPr>
            </m:ctrlPr>
          </m:sSubPr>
          <m:e>
            <m:r>
              <w:rPr>
                <w:rFonts w:ascii="Cambria Math" w:hAnsi="Cambria Math"/>
              </w:rPr>
              <m:t>H</m:t>
            </m:r>
          </m:e>
          <m:sub>
            <m:r>
              <w:rPr>
                <w:rFonts w:ascii="Cambria Math" w:hAnsi="Cambria Math"/>
              </w:rPr>
              <m:t>6</m:t>
            </m:r>
          </m:sub>
        </m:sSub>
        <m:sSub>
          <m:sSubPr>
            <m:ctrlPr>
              <w:rPr>
                <w:rFonts w:ascii="Cambria Math" w:hAnsi="Cambria Math"/>
                <w:i/>
              </w:rPr>
            </m:ctrlPr>
          </m:sSubPr>
          <m:e>
            <m:r>
              <w:rPr>
                <w:rFonts w:ascii="Cambria Math" w:hAnsi="Cambria Math"/>
              </w:rPr>
              <m:t>X</m:t>
            </m:r>
          </m:e>
          <m:sub>
            <m:r>
              <w:rPr>
                <w:rFonts w:ascii="Cambria Math" w:hAnsi="Cambria Math"/>
              </w:rPr>
              <m:t>2</m:t>
            </m:r>
          </m:sub>
        </m:sSub>
      </m:oMath>
      <w:r>
        <w:tab/>
      </w:r>
      <w:r>
        <w:tab/>
      </w:r>
      <m:oMath>
        <m:r>
          <w:rPr>
            <w:rFonts w:ascii="Cambria Math" w:hAnsi="Cambria Math"/>
          </w:rPr>
          <m:t>10</m:t>
        </m:r>
      </m:oMath>
      <w:r w:rsidR="007758C3">
        <w:t>-</w:t>
      </w:r>
      <w:r>
        <w:t xml:space="preserve"> isomers</w:t>
      </w:r>
    </w:p>
    <w:p w:rsidR="00F371C1" w:rsidRDefault="007758C3" w:rsidP="007758C3">
      <w:pPr>
        <w:ind w:firstLine="709"/>
        <w:jc w:val="both"/>
        <w:rPr>
          <w:sz w:val="20"/>
        </w:rPr>
      </w:pPr>
      <w:r>
        <w:t xml:space="preserve">Di-substituted products: </w:t>
      </w:r>
      <w:r>
        <w:tab/>
      </w:r>
      <m:oMath>
        <m:sSub>
          <m:sSubPr>
            <m:ctrlPr>
              <w:rPr>
                <w:rFonts w:ascii="Cambria Math" w:hAnsi="Cambria Math"/>
                <w:i/>
              </w:rPr>
            </m:ctrlPr>
          </m:sSubPr>
          <m:e>
            <m:r>
              <w:rPr>
                <w:rFonts w:ascii="Cambria Math" w:hAnsi="Cambria Math"/>
              </w:rPr>
              <m:t>C</m:t>
            </m:r>
          </m:e>
          <m:sub>
            <m:r>
              <w:rPr>
                <w:rFonts w:ascii="Cambria Math" w:hAnsi="Cambria Math"/>
              </w:rPr>
              <m:t>10</m:t>
            </m:r>
          </m:sub>
        </m:sSub>
        <m:sSub>
          <m:sSubPr>
            <m:ctrlPr>
              <w:rPr>
                <w:rFonts w:ascii="Cambria Math" w:hAnsi="Cambria Math"/>
                <w:i/>
              </w:rPr>
            </m:ctrlPr>
          </m:sSubPr>
          <m:e>
            <m:r>
              <w:rPr>
                <w:rFonts w:ascii="Cambria Math" w:hAnsi="Cambria Math"/>
              </w:rPr>
              <m:t>H</m:t>
            </m:r>
          </m:e>
          <m:sub>
            <m:r>
              <w:rPr>
                <w:rFonts w:ascii="Cambria Math" w:hAnsi="Cambria Math"/>
              </w:rPr>
              <m:t>6</m:t>
            </m:r>
          </m:sub>
        </m:sSub>
        <m:r>
          <w:rPr>
            <w:rFonts w:ascii="Cambria Math" w:hAnsi="Cambria Math"/>
          </w:rPr>
          <m:t>XY</m:t>
        </m:r>
      </m:oMath>
      <w:r>
        <w:tab/>
      </w:r>
      <w:r>
        <w:tab/>
      </w:r>
      <m:oMath>
        <m:r>
          <w:rPr>
            <w:rFonts w:ascii="Cambria Math" w:hAnsi="Cambria Math"/>
          </w:rPr>
          <m:t>14</m:t>
        </m:r>
      </m:oMath>
      <w:r>
        <w:t>- isomers</w:t>
      </w:r>
    </w:p>
    <w:p w:rsidR="00F371C1" w:rsidRDefault="00F371C1" w:rsidP="007758C3">
      <w:pPr>
        <w:ind w:firstLine="709"/>
        <w:jc w:val="both"/>
      </w:pPr>
      <w:r>
        <w:t>Tri-substituted products:</w:t>
      </w:r>
      <w:r w:rsidR="007758C3">
        <w:t xml:space="preserve"> </w:t>
      </w:r>
      <w:r w:rsidR="007758C3">
        <w:tab/>
      </w:r>
      <m:oMath>
        <m:sSub>
          <m:sSubPr>
            <m:ctrlPr>
              <w:rPr>
                <w:rFonts w:ascii="Cambria Math" w:hAnsi="Cambria Math"/>
                <w:i/>
              </w:rPr>
            </m:ctrlPr>
          </m:sSubPr>
          <m:e>
            <m:r>
              <w:rPr>
                <w:rFonts w:ascii="Cambria Math" w:hAnsi="Cambria Math"/>
              </w:rPr>
              <m:t>C</m:t>
            </m:r>
          </m:e>
          <m:sub>
            <m:r>
              <w:rPr>
                <w:rFonts w:ascii="Cambria Math" w:hAnsi="Cambria Math"/>
              </w:rPr>
              <m:t>10</m:t>
            </m:r>
          </m:sub>
        </m:sSub>
        <m:sSub>
          <m:sSubPr>
            <m:ctrlPr>
              <w:rPr>
                <w:rFonts w:ascii="Cambria Math" w:hAnsi="Cambria Math"/>
                <w:i/>
              </w:rPr>
            </m:ctrlPr>
          </m:sSubPr>
          <m:e>
            <m:r>
              <w:rPr>
                <w:rFonts w:ascii="Cambria Math" w:hAnsi="Cambria Math"/>
              </w:rPr>
              <m:t>H</m:t>
            </m:r>
          </m:e>
          <m:sub>
            <m:r>
              <w:rPr>
                <w:rFonts w:ascii="Cambria Math" w:hAnsi="Cambria Math"/>
              </w:rPr>
              <m:t>5</m:t>
            </m:r>
          </m:sub>
        </m:sSub>
        <m:sSub>
          <m:sSubPr>
            <m:ctrlPr>
              <w:rPr>
                <w:rFonts w:ascii="Cambria Math" w:hAnsi="Cambria Math"/>
                <w:i/>
              </w:rPr>
            </m:ctrlPr>
          </m:sSubPr>
          <m:e>
            <m:r>
              <w:rPr>
                <w:rFonts w:ascii="Cambria Math" w:hAnsi="Cambria Math"/>
              </w:rPr>
              <m:t>X</m:t>
            </m:r>
          </m:e>
          <m:sub>
            <m:r>
              <w:rPr>
                <w:rFonts w:ascii="Cambria Math" w:hAnsi="Cambria Math"/>
              </w:rPr>
              <m:t>3</m:t>
            </m:r>
          </m:sub>
        </m:sSub>
      </m:oMath>
      <w:r>
        <w:tab/>
      </w:r>
      <w:r>
        <w:tab/>
      </w:r>
      <m:oMath>
        <m:r>
          <w:rPr>
            <w:rFonts w:ascii="Cambria Math" w:hAnsi="Cambria Math"/>
          </w:rPr>
          <m:t>14</m:t>
        </m:r>
      </m:oMath>
      <w:r w:rsidR="007758C3">
        <w:t>-</w:t>
      </w:r>
      <w:r>
        <w:t xml:space="preserve"> isomers</w:t>
      </w:r>
    </w:p>
    <w:p w:rsidR="00F371C1" w:rsidRDefault="00F371C1" w:rsidP="007758C3">
      <w:pPr>
        <w:ind w:firstLine="709"/>
        <w:jc w:val="both"/>
      </w:pPr>
      <w:r>
        <w:t>Tetra-substituted products:</w:t>
      </w:r>
      <w:r w:rsidR="007758C3">
        <w:tab/>
        <w:t xml:space="preserve"> </w:t>
      </w:r>
      <m:oMath>
        <m:sSub>
          <m:sSubPr>
            <m:ctrlPr>
              <w:rPr>
                <w:rFonts w:ascii="Cambria Math" w:hAnsi="Cambria Math"/>
                <w:i/>
              </w:rPr>
            </m:ctrlPr>
          </m:sSubPr>
          <m:e>
            <m:r>
              <w:rPr>
                <w:rFonts w:ascii="Cambria Math" w:hAnsi="Cambria Math"/>
              </w:rPr>
              <m:t>C</m:t>
            </m:r>
          </m:e>
          <m:sub>
            <m:r>
              <w:rPr>
                <w:rFonts w:ascii="Cambria Math" w:hAnsi="Cambria Math"/>
              </w:rPr>
              <m:t>10</m:t>
            </m:r>
          </m:sub>
        </m:sSub>
        <m:sSub>
          <m:sSubPr>
            <m:ctrlPr>
              <w:rPr>
                <w:rFonts w:ascii="Cambria Math" w:hAnsi="Cambria Math"/>
                <w:i/>
              </w:rPr>
            </m:ctrlPr>
          </m:sSubPr>
          <m:e>
            <m:r>
              <w:rPr>
                <w:rFonts w:ascii="Cambria Math" w:hAnsi="Cambria Math"/>
              </w:rPr>
              <m:t>H</m:t>
            </m:r>
          </m:e>
          <m:sub>
            <m:r>
              <w:rPr>
                <w:rFonts w:ascii="Cambria Math" w:hAnsi="Cambria Math"/>
              </w:rPr>
              <m:t>4</m:t>
            </m:r>
          </m:sub>
        </m:sSub>
        <m:sSub>
          <m:sSubPr>
            <m:ctrlPr>
              <w:rPr>
                <w:rFonts w:ascii="Cambria Math" w:hAnsi="Cambria Math"/>
                <w:i/>
              </w:rPr>
            </m:ctrlPr>
          </m:sSubPr>
          <m:e>
            <m:r>
              <w:rPr>
                <w:rFonts w:ascii="Cambria Math" w:hAnsi="Cambria Math"/>
              </w:rPr>
              <m:t>X</m:t>
            </m:r>
          </m:e>
          <m:sub>
            <m:r>
              <w:rPr>
                <w:rFonts w:ascii="Cambria Math" w:hAnsi="Cambria Math"/>
              </w:rPr>
              <m:t>4</m:t>
            </m:r>
          </m:sub>
        </m:sSub>
      </m:oMath>
      <w:r>
        <w:tab/>
      </w:r>
      <w:r>
        <w:tab/>
      </w:r>
      <m:oMath>
        <m:r>
          <w:rPr>
            <w:rFonts w:ascii="Cambria Math" w:hAnsi="Cambria Math"/>
          </w:rPr>
          <m:t>22</m:t>
        </m:r>
      </m:oMath>
      <w:r w:rsidR="007758C3">
        <w:t>-</w:t>
      </w:r>
      <w:r>
        <w:t xml:space="preserve"> isomers</w:t>
      </w:r>
    </w:p>
    <w:p w:rsidR="00F371C1" w:rsidRDefault="00F371C1" w:rsidP="007758C3">
      <w:pPr>
        <w:ind w:firstLine="709"/>
        <w:jc w:val="both"/>
      </w:pPr>
      <w:r>
        <w:t>Penta-substituted products:</w:t>
      </w:r>
      <w:r w:rsidR="007758C3">
        <w:t xml:space="preserve"> </w:t>
      </w:r>
      <w:r w:rsidR="007758C3">
        <w:tab/>
      </w:r>
      <m:oMath>
        <m:sSub>
          <m:sSubPr>
            <m:ctrlPr>
              <w:rPr>
                <w:rFonts w:ascii="Cambria Math" w:hAnsi="Cambria Math"/>
                <w:i/>
              </w:rPr>
            </m:ctrlPr>
          </m:sSubPr>
          <m:e>
            <m:r>
              <w:rPr>
                <w:rFonts w:ascii="Cambria Math" w:hAnsi="Cambria Math"/>
              </w:rPr>
              <m:t>C</m:t>
            </m:r>
          </m:e>
          <m:sub>
            <m:r>
              <w:rPr>
                <w:rFonts w:ascii="Cambria Math" w:hAnsi="Cambria Math"/>
              </w:rPr>
              <m:t>10</m:t>
            </m:r>
          </m:sub>
        </m:sSub>
        <m:sSub>
          <m:sSubPr>
            <m:ctrlPr>
              <w:rPr>
                <w:rFonts w:ascii="Cambria Math" w:hAnsi="Cambria Math"/>
                <w:i/>
              </w:rPr>
            </m:ctrlPr>
          </m:sSubPr>
          <m:e>
            <m:r>
              <w:rPr>
                <w:rFonts w:ascii="Cambria Math" w:hAnsi="Cambria Math"/>
              </w:rPr>
              <m:t>H</m:t>
            </m:r>
          </m:e>
          <m:sub>
            <m:r>
              <w:rPr>
                <w:rFonts w:ascii="Cambria Math" w:hAnsi="Cambria Math"/>
              </w:rPr>
              <m:t>3</m:t>
            </m:r>
          </m:sub>
        </m:sSub>
        <m:sSub>
          <m:sSubPr>
            <m:ctrlPr>
              <w:rPr>
                <w:rFonts w:ascii="Cambria Math" w:hAnsi="Cambria Math"/>
                <w:i/>
              </w:rPr>
            </m:ctrlPr>
          </m:sSubPr>
          <m:e>
            <m:r>
              <w:rPr>
                <w:rFonts w:ascii="Cambria Math" w:hAnsi="Cambria Math"/>
              </w:rPr>
              <m:t>X</m:t>
            </m:r>
          </m:e>
          <m:sub>
            <m:r>
              <w:rPr>
                <w:rFonts w:ascii="Cambria Math" w:hAnsi="Cambria Math"/>
              </w:rPr>
              <m:t>5</m:t>
            </m:r>
          </m:sub>
        </m:sSub>
      </m:oMath>
      <w:r w:rsidR="007758C3">
        <w:tab/>
      </w:r>
      <w:r>
        <w:tab/>
      </w:r>
      <m:oMath>
        <m:r>
          <w:rPr>
            <w:rFonts w:ascii="Cambria Math" w:hAnsi="Cambria Math"/>
          </w:rPr>
          <m:t>14</m:t>
        </m:r>
      </m:oMath>
      <w:r w:rsidR="007758C3">
        <w:t>-</w:t>
      </w:r>
      <w:r>
        <w:t xml:space="preserve"> isomers</w:t>
      </w:r>
    </w:p>
    <w:p w:rsidR="00F371C1" w:rsidRDefault="00F371C1" w:rsidP="007758C3">
      <w:pPr>
        <w:ind w:firstLine="709"/>
        <w:jc w:val="both"/>
      </w:pPr>
      <w:r>
        <w:t>Hexa-substituted products:</w:t>
      </w:r>
      <w:r w:rsidR="007758C3">
        <w:t xml:space="preserve"> </w:t>
      </w:r>
      <w:r w:rsidR="007758C3">
        <w:tab/>
      </w:r>
      <m:oMath>
        <m:sSub>
          <m:sSubPr>
            <m:ctrlPr>
              <w:rPr>
                <w:rFonts w:ascii="Cambria Math" w:hAnsi="Cambria Math"/>
                <w:i/>
              </w:rPr>
            </m:ctrlPr>
          </m:sSubPr>
          <m:e>
            <m:r>
              <w:rPr>
                <w:rFonts w:ascii="Cambria Math" w:hAnsi="Cambria Math"/>
              </w:rPr>
              <m:t>C</m:t>
            </m:r>
          </m:e>
          <m:sub>
            <m:r>
              <w:rPr>
                <w:rFonts w:ascii="Cambria Math" w:hAnsi="Cambria Math"/>
              </w:rPr>
              <m:t>10</m:t>
            </m:r>
          </m:sub>
        </m:sSub>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X</m:t>
            </m:r>
          </m:e>
          <m:sub>
            <m:r>
              <w:rPr>
                <w:rFonts w:ascii="Cambria Math" w:hAnsi="Cambria Math"/>
              </w:rPr>
              <m:t>6</m:t>
            </m:r>
          </m:sub>
        </m:sSub>
      </m:oMath>
      <w:r>
        <w:tab/>
      </w:r>
      <w:r>
        <w:tab/>
      </w:r>
      <m:oMath>
        <m:r>
          <w:rPr>
            <w:rFonts w:ascii="Cambria Math" w:hAnsi="Cambria Math"/>
          </w:rPr>
          <m:t>10</m:t>
        </m:r>
      </m:oMath>
      <w:r w:rsidR="007758C3">
        <w:t>-</w:t>
      </w:r>
      <w:r>
        <w:t xml:space="preserve"> isomers</w:t>
      </w:r>
    </w:p>
    <w:p w:rsidR="00F371C1" w:rsidRDefault="00F371C1" w:rsidP="007758C3">
      <w:pPr>
        <w:ind w:firstLine="709"/>
        <w:jc w:val="both"/>
      </w:pPr>
      <w:r>
        <w:t>Hepta-substituted products:</w:t>
      </w:r>
      <w:r w:rsidR="007758C3">
        <w:t xml:space="preserve"> </w:t>
      </w:r>
      <w:r w:rsidR="007758C3">
        <w:tab/>
      </w:r>
      <m:oMath>
        <m:sSub>
          <m:sSubPr>
            <m:ctrlPr>
              <w:rPr>
                <w:rFonts w:ascii="Cambria Math" w:hAnsi="Cambria Math"/>
                <w:i/>
              </w:rPr>
            </m:ctrlPr>
          </m:sSubPr>
          <m:e>
            <m:r>
              <w:rPr>
                <w:rFonts w:ascii="Cambria Math" w:hAnsi="Cambria Math"/>
              </w:rPr>
              <m:t>C</m:t>
            </m:r>
          </m:e>
          <m:sub>
            <m:r>
              <w:rPr>
                <w:rFonts w:ascii="Cambria Math" w:hAnsi="Cambria Math"/>
              </w:rPr>
              <m:t>10</m:t>
            </m:r>
          </m:sub>
        </m:sSub>
        <m:r>
          <w:rPr>
            <w:rFonts w:ascii="Cambria Math" w:hAnsi="Cambria Math"/>
          </w:rPr>
          <m:t>H</m:t>
        </m:r>
        <m:sSub>
          <m:sSubPr>
            <m:ctrlPr>
              <w:rPr>
                <w:rFonts w:ascii="Cambria Math" w:hAnsi="Cambria Math"/>
                <w:i/>
              </w:rPr>
            </m:ctrlPr>
          </m:sSubPr>
          <m:e>
            <m:r>
              <w:rPr>
                <w:rFonts w:ascii="Cambria Math" w:hAnsi="Cambria Math"/>
              </w:rPr>
              <m:t>X</m:t>
            </m:r>
          </m:e>
          <m:sub>
            <m:r>
              <w:rPr>
                <w:rFonts w:ascii="Cambria Math" w:hAnsi="Cambria Math"/>
              </w:rPr>
              <m:t>7</m:t>
            </m:r>
          </m:sub>
        </m:sSub>
      </m:oMath>
      <w:r>
        <w:tab/>
      </w:r>
      <w:r>
        <w:tab/>
      </w:r>
      <m:oMath>
        <m:r>
          <w:rPr>
            <w:rFonts w:ascii="Cambria Math" w:hAnsi="Cambria Math"/>
          </w:rPr>
          <m:t>2</m:t>
        </m:r>
      </m:oMath>
      <w:r w:rsidR="00BD0914">
        <w:t>-</w:t>
      </w:r>
      <w:r>
        <w:t xml:space="preserve"> isomers</w:t>
      </w:r>
    </w:p>
    <w:p w:rsidR="00F371C1" w:rsidRDefault="00F371C1" w:rsidP="00BD0914">
      <w:pPr>
        <w:ind w:firstLine="709"/>
        <w:jc w:val="both"/>
      </w:pPr>
      <w:r>
        <w:t>Octa-substituted products:</w:t>
      </w:r>
      <w:r w:rsidR="00BD0914">
        <w:t xml:space="preserve"> </w:t>
      </w:r>
      <w:r w:rsidR="00BD0914">
        <w:tab/>
      </w:r>
      <m:oMath>
        <m:sSub>
          <m:sSubPr>
            <m:ctrlPr>
              <w:rPr>
                <w:rFonts w:ascii="Cambria Math" w:hAnsi="Cambria Math"/>
                <w:i/>
              </w:rPr>
            </m:ctrlPr>
          </m:sSubPr>
          <m:e>
            <m:r>
              <w:rPr>
                <w:rFonts w:ascii="Cambria Math" w:hAnsi="Cambria Math"/>
              </w:rPr>
              <m:t>C</m:t>
            </m:r>
          </m:e>
          <m:sub>
            <m:r>
              <w:rPr>
                <w:rFonts w:ascii="Cambria Math" w:hAnsi="Cambria Math"/>
              </w:rPr>
              <m:t>10</m:t>
            </m:r>
          </m:sub>
        </m:sSub>
        <m:sSub>
          <m:sSubPr>
            <m:ctrlPr>
              <w:rPr>
                <w:rFonts w:ascii="Cambria Math" w:hAnsi="Cambria Math"/>
                <w:i/>
              </w:rPr>
            </m:ctrlPr>
          </m:sSubPr>
          <m:e>
            <m:r>
              <w:rPr>
                <w:rFonts w:ascii="Cambria Math" w:hAnsi="Cambria Math"/>
              </w:rPr>
              <m:t>X</m:t>
            </m:r>
          </m:e>
          <m:sub>
            <m:r>
              <w:rPr>
                <w:rFonts w:ascii="Cambria Math" w:hAnsi="Cambria Math"/>
              </w:rPr>
              <m:t>8</m:t>
            </m:r>
          </m:sub>
        </m:sSub>
      </m:oMath>
      <w:r>
        <w:tab/>
      </w:r>
      <w:r>
        <w:tab/>
      </w:r>
      <m:oMath>
        <m:r>
          <w:rPr>
            <w:rFonts w:ascii="Cambria Math" w:hAnsi="Cambria Math"/>
          </w:rPr>
          <m:t>No</m:t>
        </m:r>
      </m:oMath>
      <w:r w:rsidR="00BD0914">
        <w:t>-</w:t>
      </w:r>
      <w:r>
        <w:t xml:space="preserve"> isomers</w:t>
      </w:r>
    </w:p>
    <w:p w:rsidR="007053B3" w:rsidRDefault="00F371C1" w:rsidP="007053B3">
      <w:pPr>
        <w:ind w:firstLine="709"/>
        <w:jc w:val="both"/>
        <w:rPr>
          <w:sz w:val="20"/>
        </w:rPr>
      </w:pPr>
      <w:r w:rsidRPr="007053B3">
        <w:rPr>
          <w:b/>
          <w:sz w:val="28"/>
          <w:u w:val="dash"/>
        </w:rPr>
        <w:t>Physical properties of Naphthalene</w:t>
      </w:r>
      <w:r>
        <w:t xml:space="preserve">: </w:t>
      </w:r>
    </w:p>
    <w:p w:rsidR="00F371C1" w:rsidRPr="007053B3" w:rsidRDefault="00F371C1" w:rsidP="007053B3">
      <w:pPr>
        <w:ind w:firstLine="709"/>
        <w:jc w:val="both"/>
        <w:rPr>
          <w:sz w:val="20"/>
        </w:rPr>
      </w:pPr>
      <w:r w:rsidRPr="007053B3">
        <w:rPr>
          <w:b/>
          <w:sz w:val="24"/>
          <w:u w:val="dash"/>
        </w:rPr>
        <w:t>Problem</w:t>
      </w:r>
      <w:r>
        <w:t xml:space="preserve">: How will you account for the fact that the naphthalene is </w:t>
      </w:r>
      <w:r w:rsidRPr="007053B3">
        <w:rPr>
          <w:b/>
        </w:rPr>
        <w:t>less aromatic</w:t>
      </w:r>
      <w:r>
        <w:t xml:space="preserve"> than </w:t>
      </w:r>
      <w:r w:rsidRPr="007053B3">
        <w:rPr>
          <w:b/>
        </w:rPr>
        <w:t>benzene</w:t>
      </w:r>
      <w:r>
        <w:t xml:space="preserve">? </w:t>
      </w:r>
      <w:r w:rsidRPr="007053B3">
        <w:rPr>
          <w:b/>
        </w:rPr>
        <w:t>OR</w:t>
      </w:r>
      <w:r>
        <w:t xml:space="preserve"> Why naphthalene is m</w:t>
      </w:r>
      <w:r w:rsidR="007053B3">
        <w:t xml:space="preserve">ore reactive than benzene? </w:t>
      </w:r>
      <w:r w:rsidR="007053B3">
        <w:tab/>
      </w:r>
      <w:r w:rsidR="007053B3">
        <w:tab/>
      </w:r>
      <w:r w:rsidR="007053B3">
        <w:tab/>
      </w:r>
      <w:r w:rsidR="007053B3">
        <w:tab/>
      </w:r>
      <w:r>
        <w:t>1</w:t>
      </w:r>
    </w:p>
    <w:p w:rsidR="007053B3" w:rsidRDefault="00F371C1" w:rsidP="00F371C1">
      <w:pPr>
        <w:ind w:firstLine="720"/>
        <w:jc w:val="both"/>
      </w:pPr>
      <w:r w:rsidRPr="007053B3">
        <w:rPr>
          <w:b/>
          <w:sz w:val="24"/>
          <w:u w:val="dash"/>
        </w:rPr>
        <w:t>Solution</w:t>
      </w:r>
      <w:r>
        <w:t>: Since in naphthalene, we have two fused benzene rings, hence its expected resonance energy (RE) would be close to</w:t>
      </w:r>
      <w:r w:rsidR="007053B3">
        <w:t xml:space="preserve"> </w:t>
      </w:r>
      <m:oMath>
        <m:r>
          <w:rPr>
            <w:rFonts w:ascii="Cambria Math" w:hAnsi="Cambria Math"/>
          </w:rPr>
          <m:t>=150.6×2=301.2 kJ</m:t>
        </m:r>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w:t>
      </w:r>
    </w:p>
    <w:p w:rsidR="00F371C1" w:rsidRDefault="00F371C1" w:rsidP="00F371C1">
      <w:pPr>
        <w:ind w:firstLine="720"/>
        <w:jc w:val="both"/>
      </w:pPr>
      <w:r>
        <w:t xml:space="preserve">But its actual </w:t>
      </w:r>
      <w:r w:rsidR="007053B3">
        <w:t xml:space="preserve">resonance energy is </w:t>
      </w:r>
      <m:oMath>
        <m:r>
          <w:rPr>
            <w:rFonts w:ascii="Cambria Math" w:hAnsi="Cambria Math"/>
          </w:rPr>
          <m:t>255.2 kJ</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7053B3" w:rsidRDefault="00F371C1" w:rsidP="00F371C1">
      <w:pPr>
        <w:ind w:firstLine="720"/>
        <w:jc w:val="both"/>
      </w:pPr>
      <w:r>
        <w:t xml:space="preserve">This implies that naphthalene is less aromatic than benzene, as in benzene </w:t>
      </w:r>
      <w:r w:rsidR="007053B3">
        <w:t>resonance energy</w:t>
      </w:r>
      <w:r>
        <w:t xml:space="preserve"> for each ring is</w:t>
      </w:r>
      <w:r w:rsidR="007053B3">
        <w:t xml:space="preserve"> </w:t>
      </w:r>
      <m:oMath>
        <m:r>
          <w:rPr>
            <w:rFonts w:ascii="Cambria Math" w:hAnsi="Cambria Math"/>
          </w:rPr>
          <m:t>127.6 kJ</m:t>
        </m:r>
        <m:sSup>
          <m:sSupPr>
            <m:ctrlPr>
              <w:rPr>
                <w:rFonts w:ascii="Cambria Math" w:hAnsi="Cambria Math"/>
                <w:i/>
              </w:rPr>
            </m:ctrlPr>
          </m:sSupPr>
          <m:e>
            <m:r>
              <w:rPr>
                <w:rFonts w:ascii="Cambria Math" w:hAnsi="Cambria Math"/>
              </w:rPr>
              <m:t>mol</m:t>
            </m:r>
          </m:e>
          <m:sup>
            <m:r>
              <w:rPr>
                <w:rFonts w:ascii="Cambria Math" w:hAnsi="Cambria Math"/>
              </w:rPr>
              <m:t>-1</m:t>
            </m:r>
          </m:sup>
        </m:sSup>
      </m:oMath>
      <w:r>
        <w:t>. Consequently, naphthalene will have less aromatic character than benzene and so will be more reactive.</w:t>
      </w:r>
    </w:p>
    <w:p w:rsidR="007053B3" w:rsidRDefault="00F371C1" w:rsidP="00F371C1">
      <w:pPr>
        <w:ind w:firstLine="720"/>
        <w:jc w:val="both"/>
      </w:pPr>
      <w:r w:rsidRPr="007053B3">
        <w:rPr>
          <w:b/>
          <w:sz w:val="36"/>
          <w:u w:val="dash"/>
        </w:rPr>
        <w:t>Chemical Reactions of Naphthalene</w:t>
      </w:r>
      <w:r w:rsidRPr="003850D0">
        <w:rPr>
          <w:b/>
          <w:sz w:val="28"/>
        </w:rPr>
        <w:t>:</w:t>
      </w:r>
      <w:r w:rsidR="007053B3">
        <w:t xml:space="preserve"> </w:t>
      </w:r>
    </w:p>
    <w:p w:rsidR="007053B3" w:rsidRDefault="00F371C1" w:rsidP="00F371C1">
      <w:pPr>
        <w:ind w:firstLine="720"/>
        <w:jc w:val="both"/>
      </w:pPr>
      <w:r>
        <w:t>Naphthalene basically undergoes —</w:t>
      </w:r>
    </w:p>
    <w:p w:rsidR="007053B3" w:rsidRDefault="00F371C1" w:rsidP="007053B3">
      <w:pPr>
        <w:pStyle w:val="ListParagraph"/>
        <w:numPr>
          <w:ilvl w:val="0"/>
          <w:numId w:val="42"/>
        </w:numPr>
        <w:jc w:val="both"/>
      </w:pPr>
      <w:r w:rsidRPr="007053B3">
        <w:rPr>
          <w:b/>
        </w:rPr>
        <w:t>Addition</w:t>
      </w:r>
      <w:r>
        <w:t xml:space="preserve"> reactions (Reduction),</w:t>
      </w:r>
    </w:p>
    <w:p w:rsidR="00F371C1" w:rsidRDefault="00F371C1" w:rsidP="007053B3">
      <w:pPr>
        <w:pStyle w:val="ListParagraph"/>
        <w:numPr>
          <w:ilvl w:val="0"/>
          <w:numId w:val="42"/>
        </w:numPr>
        <w:jc w:val="both"/>
      </w:pPr>
      <w:r w:rsidRPr="007053B3">
        <w:rPr>
          <w:b/>
        </w:rPr>
        <w:t>Substitution</w:t>
      </w:r>
      <w:r>
        <w:t xml:space="preserve"> reactions, and</w:t>
      </w:r>
    </w:p>
    <w:p w:rsidR="00F371C1" w:rsidRDefault="00F371C1" w:rsidP="007053B3">
      <w:pPr>
        <w:pStyle w:val="ListParagraph"/>
        <w:numPr>
          <w:ilvl w:val="0"/>
          <w:numId w:val="42"/>
        </w:numPr>
        <w:jc w:val="both"/>
      </w:pPr>
      <w:r w:rsidRPr="007053B3">
        <w:rPr>
          <w:b/>
        </w:rPr>
        <w:t>Oxidation</w:t>
      </w:r>
      <w:r>
        <w:t xml:space="preserve"> reactions.</w:t>
      </w:r>
    </w:p>
    <w:p w:rsidR="007053B3" w:rsidRDefault="00F371C1" w:rsidP="007053B3">
      <w:pPr>
        <w:jc w:val="both"/>
        <w:rPr>
          <w:b/>
          <w:sz w:val="28"/>
        </w:rPr>
      </w:pPr>
      <w:r w:rsidRPr="007053B3">
        <w:rPr>
          <w:b/>
          <w:sz w:val="28"/>
          <w:u w:val="dash"/>
        </w:rPr>
        <w:t>Addition Reactions of Naphthalene</w:t>
      </w:r>
      <w:r w:rsidRPr="00115DF1">
        <w:rPr>
          <w:b/>
          <w:sz w:val="28"/>
        </w:rPr>
        <w:t>:</w:t>
      </w:r>
      <w:r w:rsidR="007053B3">
        <w:rPr>
          <w:b/>
          <w:sz w:val="28"/>
        </w:rPr>
        <w:t xml:space="preserve"> </w:t>
      </w:r>
    </w:p>
    <w:p w:rsidR="00F371C1" w:rsidRDefault="00F371C1" w:rsidP="007053B3">
      <w:pPr>
        <w:ind w:firstLine="709"/>
        <w:jc w:val="both"/>
      </w:pPr>
      <w:r>
        <w:t xml:space="preserve">A number of reduction reactions products of naphthalene can be isolated; the nature of the product </w:t>
      </w:r>
      <w:r w:rsidR="007053B3">
        <w:t xml:space="preserve">formed </w:t>
      </w:r>
      <w:r>
        <w:t>depends on the nature of the reducing agents</w:t>
      </w:r>
      <w:r w:rsidR="007053B3">
        <w:t xml:space="preserve"> used</w:t>
      </w:r>
      <w:r>
        <w:t xml:space="preserve">, </w:t>
      </w:r>
      <w:r w:rsidRPr="007053B3">
        <w:rPr>
          <w:b/>
          <w:i/>
        </w:rPr>
        <w:t>for example</w:t>
      </w:r>
      <w:r>
        <w:t xml:space="preserve"> —</w:t>
      </w:r>
    </w:p>
    <w:p w:rsidR="00F371C1" w:rsidRDefault="00ED62D7" w:rsidP="00935FD8">
      <w:pPr>
        <w:spacing w:after="0"/>
        <w:ind w:firstLine="709"/>
        <w:jc w:val="both"/>
      </w:pPr>
      <w:r>
        <w:t>(</w:t>
      </w:r>
      <m:oMath>
        <m:r>
          <m:rPr>
            <m:sty m:val="bi"/>
          </m:rPr>
          <w:rPr>
            <w:rFonts w:ascii="Cambria Math" w:hAnsi="Cambria Math"/>
            <w:sz w:val="24"/>
          </w:rPr>
          <m:t>a</m:t>
        </m:r>
      </m:oMath>
      <w:r>
        <w:t xml:space="preserve">) </w:t>
      </w:r>
      <w:r w:rsidR="00F371C1" w:rsidRPr="00ED62D7">
        <w:rPr>
          <w:b/>
          <w:sz w:val="24"/>
          <w:u w:val="dash"/>
        </w:rPr>
        <w:t>Naphthalene to Dialin</w:t>
      </w:r>
      <w:r w:rsidR="00F371C1">
        <w:t xml:space="preserve">: Reduction of naphthalene by </w:t>
      </w:r>
      <w:r w:rsidR="00F371C1" w:rsidRPr="00ED62D7">
        <w:rPr>
          <w:b/>
        </w:rPr>
        <w:t>sodium and ethanol</w:t>
      </w:r>
      <w:r w:rsidR="00F371C1">
        <w:t xml:space="preserve"> gives </w:t>
      </w:r>
      <m:oMath>
        <m:r>
          <w:rPr>
            <w:rFonts w:ascii="Cambria Math" w:hAnsi="Cambria Math"/>
          </w:rPr>
          <m:t>1,4</m:t>
        </m:r>
      </m:oMath>
      <w:r>
        <w:t xml:space="preserve">- </w:t>
      </w:r>
      <w:r w:rsidR="00F371C1">
        <w:t>dihydro</w:t>
      </w:r>
      <w:r>
        <w:t>-</w:t>
      </w:r>
      <w:r w:rsidR="00F371C1">
        <w:t>naphthalene (</w:t>
      </w:r>
      <m:oMath>
        <m:r>
          <w:rPr>
            <w:rFonts w:ascii="Cambria Math" w:hAnsi="Cambria Math"/>
          </w:rPr>
          <m:t>1,4</m:t>
        </m:r>
      </m:oMath>
      <w:r w:rsidRPr="00ED62D7">
        <w:t xml:space="preserve"> - dialin</w:t>
      </w:r>
      <w:r w:rsidR="00F371C1">
        <w:t>)</w:t>
      </w:r>
      <w:r w:rsidR="001F4AA7">
        <w:t xml:space="preserve"> —</w:t>
      </w:r>
    </w:p>
    <w:p w:rsidR="001F4AA7" w:rsidRDefault="001F4AA7" w:rsidP="00ED62D7">
      <w:pPr>
        <w:ind w:firstLine="709"/>
        <w:jc w:val="both"/>
      </w:pPr>
      <w:r>
        <w:tab/>
      </w:r>
      <w:r>
        <w:tab/>
      </w:r>
      <w:r>
        <w:object w:dxaOrig="4114" w:dyaOrig="1174">
          <v:shape id="_x0000_i1049" type="#_x0000_t75" style="width:189.1pt;height:53.85pt" o:ole="">
            <v:imagedata r:id="rId59" o:title=""/>
          </v:shape>
          <o:OLEObject Type="Embed" ProgID="ChemDraw.Document.6.0" ShapeID="_x0000_i1049" DrawAspect="Content" ObjectID="_1684651009" r:id="rId60"/>
        </w:object>
      </w:r>
    </w:p>
    <w:p w:rsidR="00F371C1" w:rsidRDefault="00F371C1" w:rsidP="00935FD8">
      <w:pPr>
        <w:spacing w:after="0"/>
        <w:ind w:firstLine="709"/>
        <w:jc w:val="both"/>
      </w:pPr>
      <w:r w:rsidRPr="00DC1C3E">
        <w:rPr>
          <w:b/>
          <w:sz w:val="28"/>
        </w:rPr>
        <w:t>[</w:t>
      </w:r>
      <w:r w:rsidRPr="00935FD8">
        <w:rPr>
          <w:b/>
          <w:sz w:val="28"/>
          <w:u w:val="dash"/>
        </w:rPr>
        <w:t>Note</w:t>
      </w:r>
      <w:r>
        <w:t xml:space="preserve">: </w:t>
      </w:r>
      <m:oMath>
        <m:r>
          <w:rPr>
            <w:rFonts w:ascii="Cambria Math" w:hAnsi="Cambria Math"/>
          </w:rPr>
          <m:t>1,4</m:t>
        </m:r>
      </m:oMath>
      <w:r w:rsidR="00935FD8">
        <w:t xml:space="preserve">- </w:t>
      </w:r>
      <w:r>
        <w:t xml:space="preserve">Dialin is unstable, readily isomerise to </w:t>
      </w:r>
      <m:oMath>
        <m:r>
          <w:rPr>
            <w:rFonts w:ascii="Cambria Math" w:hAnsi="Cambria Math"/>
          </w:rPr>
          <m:t>1,2</m:t>
        </m:r>
      </m:oMath>
      <w:r w:rsidR="00935FD8">
        <w:t xml:space="preserve">- </w:t>
      </w:r>
      <w:r>
        <w:t xml:space="preserve">dialin, when heated </w:t>
      </w:r>
      <w:r w:rsidR="00935FD8">
        <w:t>with ethanolic sodium hydroxide —</w:t>
      </w:r>
      <w:r>
        <w:t xml:space="preserve"> </w:t>
      </w:r>
    </w:p>
    <w:p w:rsidR="00935FD8" w:rsidRDefault="00935FD8" w:rsidP="00935FD8">
      <w:pPr>
        <w:ind w:firstLine="709"/>
        <w:jc w:val="both"/>
      </w:pPr>
      <w:r>
        <w:lastRenderedPageBreak/>
        <w:tab/>
      </w:r>
      <w:r>
        <w:tab/>
      </w:r>
      <w:r>
        <w:object w:dxaOrig="4683" w:dyaOrig="1153">
          <v:shape id="_x0000_i1050" type="#_x0000_t75" style="width:208.5pt;height:51.35pt" o:ole="">
            <v:imagedata r:id="rId61" o:title=""/>
          </v:shape>
          <o:OLEObject Type="Embed" ProgID="ChemDraw.Document.6.0" ShapeID="_x0000_i1050" DrawAspect="Content" ObjectID="_1684651010" r:id="rId62"/>
        </w:object>
      </w:r>
    </w:p>
    <w:p w:rsidR="00F371C1" w:rsidRDefault="00F371C1" w:rsidP="004243E9">
      <w:pPr>
        <w:ind w:firstLine="709"/>
        <w:jc w:val="both"/>
      </w:pPr>
      <w:r>
        <w:t>1, 2 – Dialin is also unstable, finally eliminating H</w:t>
      </w:r>
      <w:r w:rsidRPr="00DC1C3E">
        <w:rPr>
          <w:vertAlign w:val="subscript"/>
        </w:rPr>
        <w:t>2</w:t>
      </w:r>
      <w:r w:rsidR="004243E9">
        <w:t xml:space="preserve"> to form naphthalene —</w:t>
      </w:r>
    </w:p>
    <w:p w:rsidR="004243E9" w:rsidRDefault="004243E9" w:rsidP="004243E9">
      <w:pPr>
        <w:ind w:firstLine="709"/>
        <w:jc w:val="both"/>
      </w:pPr>
      <w:r>
        <w:tab/>
      </w:r>
      <w:r>
        <w:tab/>
      </w:r>
      <w:r>
        <w:object w:dxaOrig="4031" w:dyaOrig="1094">
          <v:shape id="_x0000_i1051" type="#_x0000_t75" style="width:194.1pt;height:51.95pt" o:ole="">
            <v:imagedata r:id="rId63" o:title=""/>
          </v:shape>
          <o:OLEObject Type="Embed" ProgID="ChemDraw.Document.6.0" ShapeID="_x0000_i1051" DrawAspect="Content" ObjectID="_1684651011" r:id="rId64"/>
        </w:object>
      </w:r>
    </w:p>
    <w:p w:rsidR="00F371C1" w:rsidRDefault="004243E9" w:rsidP="004243E9">
      <w:pPr>
        <w:ind w:firstLine="709"/>
        <w:jc w:val="both"/>
      </w:pPr>
      <w:r>
        <w:t>(</w:t>
      </w:r>
      <m:oMath>
        <m:r>
          <m:rPr>
            <m:sty m:val="bi"/>
          </m:rPr>
          <w:rPr>
            <w:rFonts w:ascii="Cambria Math" w:hAnsi="Cambria Math"/>
            <w:sz w:val="24"/>
          </w:rPr>
          <m:t>b</m:t>
        </m:r>
      </m:oMath>
      <w:r>
        <w:t>)</w:t>
      </w:r>
      <w:r>
        <w:rPr>
          <w:b/>
          <w:sz w:val="28"/>
        </w:rPr>
        <w:t xml:space="preserve"> </w:t>
      </w:r>
      <w:r w:rsidR="00F371C1" w:rsidRPr="004243E9">
        <w:rPr>
          <w:b/>
          <w:sz w:val="24"/>
          <w:u w:val="dash"/>
        </w:rPr>
        <w:t>Naphthalene to Tetralin</w:t>
      </w:r>
      <w:r w:rsidR="00F371C1">
        <w:t xml:space="preserve">: </w:t>
      </w:r>
      <w:r w:rsidR="00F371C1" w:rsidRPr="004243E9">
        <w:rPr>
          <w:b/>
        </w:rPr>
        <w:t>Reduction</w:t>
      </w:r>
      <w:r w:rsidR="00F371C1">
        <w:t xml:space="preserve"> of naphthalene by </w:t>
      </w:r>
      <w:r w:rsidR="00F371C1" w:rsidRPr="004243E9">
        <w:rPr>
          <w:b/>
        </w:rPr>
        <w:t xml:space="preserve">sodium and </w:t>
      </w:r>
      <w:r w:rsidRPr="004243E9">
        <w:rPr>
          <w:b/>
        </w:rPr>
        <w:t>isopentanol</w:t>
      </w:r>
      <w:r w:rsidR="00F371C1">
        <w:t xml:space="preserve">, yields </w:t>
      </w:r>
      <w:r w:rsidR="00F371C1" w:rsidRPr="004243E9">
        <w:rPr>
          <w:b/>
        </w:rPr>
        <w:t>tetralin</w:t>
      </w:r>
      <w:r w:rsidR="00F371C1">
        <w:t xml:space="preserve"> (</w:t>
      </w:r>
      <m:oMath>
        <m:r>
          <w:rPr>
            <w:rFonts w:ascii="Cambria Math" w:hAnsi="Cambria Math"/>
          </w:rPr>
          <m:t>1,2,3,4</m:t>
        </m:r>
      </m:oMath>
      <w:r>
        <w:t xml:space="preserve">- </w:t>
      </w:r>
      <w:r w:rsidRPr="004243E9">
        <w:rPr>
          <w:b/>
        </w:rPr>
        <w:t>tetrahydronaphthalene</w:t>
      </w:r>
      <w:r>
        <w:t>) —</w:t>
      </w:r>
      <w:r w:rsidR="00F371C1">
        <w:t xml:space="preserve"> </w:t>
      </w:r>
    </w:p>
    <w:p w:rsidR="004243E9" w:rsidRDefault="004243E9" w:rsidP="004243E9">
      <w:pPr>
        <w:ind w:firstLine="709"/>
        <w:jc w:val="both"/>
      </w:pPr>
      <w:r>
        <w:tab/>
      </w:r>
      <w:r>
        <w:tab/>
      </w:r>
      <w:r>
        <w:object w:dxaOrig="4521" w:dyaOrig="1112">
          <v:shape id="_x0000_i1052" type="#_x0000_t75" style="width:216.65pt;height:53.85pt" o:ole="">
            <v:imagedata r:id="rId65" o:title=""/>
          </v:shape>
          <o:OLEObject Type="Embed" ProgID="ChemDraw.Document.6.0" ShapeID="_x0000_i1052" DrawAspect="Content" ObjectID="_1684651012" r:id="rId66"/>
        </w:object>
      </w:r>
    </w:p>
    <w:p w:rsidR="00F371C1" w:rsidRDefault="004243E9" w:rsidP="00C30E33">
      <w:pPr>
        <w:spacing w:after="0"/>
        <w:ind w:firstLine="709"/>
        <w:jc w:val="both"/>
      </w:pPr>
      <w:r>
        <w:t>(</w:t>
      </w:r>
      <m:oMath>
        <m:r>
          <m:rPr>
            <m:sty m:val="bi"/>
          </m:rPr>
          <w:rPr>
            <w:rFonts w:ascii="Cambria Math" w:hAnsi="Cambria Math"/>
            <w:sz w:val="24"/>
          </w:rPr>
          <m:t>c</m:t>
        </m:r>
      </m:oMath>
      <w:r>
        <w:t>)</w:t>
      </w:r>
      <w:r w:rsidR="00C30E33">
        <w:t xml:space="preserve"> </w:t>
      </w:r>
      <w:r w:rsidR="00F371C1" w:rsidRPr="00C30E33">
        <w:rPr>
          <w:b/>
          <w:sz w:val="24"/>
          <w:u w:val="dash"/>
        </w:rPr>
        <w:t xml:space="preserve">Naphthalene to </w:t>
      </w:r>
      <m:oMath>
        <m:r>
          <m:rPr>
            <m:sty m:val="bi"/>
          </m:rPr>
          <w:rPr>
            <w:rFonts w:ascii="Cambria Math" w:hAnsi="Cambria Math"/>
            <w:sz w:val="24"/>
            <w:u w:val="dash"/>
          </w:rPr>
          <m:t>α</m:t>
        </m:r>
      </m:oMath>
      <w:r w:rsidR="00C30E33">
        <w:rPr>
          <w:b/>
          <w:sz w:val="24"/>
          <w:u w:val="dash"/>
        </w:rPr>
        <w:t xml:space="preserve">- </w:t>
      </w:r>
      <w:r w:rsidR="00F371C1" w:rsidRPr="00C30E33">
        <w:rPr>
          <w:b/>
          <w:sz w:val="24"/>
          <w:u w:val="dash"/>
        </w:rPr>
        <w:t>Tetralone</w:t>
      </w:r>
      <w:r w:rsidR="00F371C1">
        <w:t xml:space="preserve">: </w:t>
      </w:r>
      <w:r w:rsidR="00F371C1" w:rsidRPr="00C30E33">
        <w:rPr>
          <w:b/>
        </w:rPr>
        <w:t>Reduction</w:t>
      </w:r>
      <w:r w:rsidR="00F371C1">
        <w:t xml:space="preserve"> of naphthalene by </w:t>
      </w:r>
      <w:r w:rsidR="00F371C1" w:rsidRPr="00C30E33">
        <w:rPr>
          <w:b/>
        </w:rPr>
        <w:t>sodium and isopenta</w:t>
      </w:r>
      <w:r w:rsidR="00C30E33" w:rsidRPr="00C30E33">
        <w:rPr>
          <w:b/>
        </w:rPr>
        <w:t>n</w:t>
      </w:r>
      <w:r w:rsidR="00F371C1" w:rsidRPr="00C30E33">
        <w:rPr>
          <w:b/>
        </w:rPr>
        <w:t>ol</w:t>
      </w:r>
      <w:r w:rsidR="00F371C1">
        <w:t xml:space="preserve">, yields </w:t>
      </w:r>
      <w:r w:rsidR="00F371C1" w:rsidRPr="00C30E33">
        <w:rPr>
          <w:b/>
        </w:rPr>
        <w:t>tetralin</w:t>
      </w:r>
      <w:r w:rsidR="00F371C1">
        <w:t xml:space="preserve"> (</w:t>
      </w:r>
      <m:oMath>
        <m:r>
          <w:rPr>
            <w:rFonts w:ascii="Cambria Math" w:hAnsi="Cambria Math"/>
          </w:rPr>
          <m:t>1,2,3,4</m:t>
        </m:r>
      </m:oMath>
      <w:r w:rsidR="00C30E33">
        <w:t xml:space="preserve">- </w:t>
      </w:r>
      <w:r w:rsidR="00F371C1" w:rsidRPr="00C30E33">
        <w:rPr>
          <w:b/>
        </w:rPr>
        <w:t>tetrahydronaphthalene</w:t>
      </w:r>
      <w:r w:rsidR="00F371C1">
        <w:t xml:space="preserve">), which on </w:t>
      </w:r>
      <w:r w:rsidR="00F371C1" w:rsidRPr="00C30E33">
        <w:rPr>
          <w:b/>
        </w:rPr>
        <w:t>heating in air</w:t>
      </w:r>
      <w:r w:rsidR="00F371C1">
        <w:t xml:space="preserve"> forms the corresponding </w:t>
      </w:r>
      <w:r w:rsidR="00F371C1" w:rsidRPr="00C30E33">
        <w:rPr>
          <w:b/>
        </w:rPr>
        <w:t>peroxide</w:t>
      </w:r>
      <w:r w:rsidR="00F371C1">
        <w:t xml:space="preserve">. The </w:t>
      </w:r>
      <w:r w:rsidR="00F371C1" w:rsidRPr="00C30E33">
        <w:rPr>
          <w:b/>
        </w:rPr>
        <w:t>tetralin peroxide</w:t>
      </w:r>
      <w:r w:rsidR="00F371C1">
        <w:t xml:space="preserve"> so formed on reaction with dilute base (usually </w:t>
      </w:r>
      <m:oMath>
        <m:r>
          <w:rPr>
            <w:rFonts w:ascii="Cambria Math" w:hAnsi="Cambria Math"/>
          </w:rPr>
          <m:t>NaOH</m:t>
        </m:r>
      </m:oMath>
      <w:r w:rsidR="00F371C1">
        <w:t xml:space="preserve">) yields </w:t>
      </w:r>
      <m:oMath>
        <m:r>
          <w:rPr>
            <w:rFonts w:ascii="Cambria Math" w:hAnsi="Cambria Math"/>
          </w:rPr>
          <m:t>α</m:t>
        </m:r>
      </m:oMath>
      <w:r w:rsidR="00C30E33">
        <w:t>-</w:t>
      </w:r>
      <w:r w:rsidR="00F371C1">
        <w:t xml:space="preserve"> </w:t>
      </w:r>
      <w:r w:rsidR="00F371C1" w:rsidRPr="00C30E33">
        <w:rPr>
          <w:b/>
        </w:rPr>
        <w:t>tetralone</w:t>
      </w:r>
      <w:r w:rsidR="00F371C1">
        <w:t xml:space="preserve">. </w:t>
      </w:r>
    </w:p>
    <w:p w:rsidR="00C30E33" w:rsidRDefault="00C30E33" w:rsidP="00C30E33">
      <w:pPr>
        <w:ind w:firstLine="709"/>
        <w:jc w:val="both"/>
      </w:pPr>
      <w:r>
        <w:object w:dxaOrig="8334" w:dyaOrig="1184">
          <v:shape id="_x0000_i1053" type="#_x0000_t75" style="width:382.55pt;height:54.45pt" o:ole="">
            <v:imagedata r:id="rId67" o:title=""/>
          </v:shape>
          <o:OLEObject Type="Embed" ProgID="ChemDraw.Document.6.0" ShapeID="_x0000_i1053" DrawAspect="Content" ObjectID="_1684651013" r:id="rId68"/>
        </w:object>
      </w:r>
    </w:p>
    <w:p w:rsidR="00F371C1" w:rsidRDefault="00C30E33" w:rsidP="00D043D2">
      <w:pPr>
        <w:spacing w:after="0"/>
        <w:ind w:firstLine="709"/>
        <w:jc w:val="both"/>
      </w:pPr>
      <w:r>
        <w:t>(</w:t>
      </w:r>
      <m:oMath>
        <m:r>
          <m:rPr>
            <m:sty m:val="bi"/>
          </m:rPr>
          <w:rPr>
            <w:rFonts w:ascii="Cambria Math" w:hAnsi="Cambria Math"/>
            <w:sz w:val="24"/>
          </w:rPr>
          <m:t>d</m:t>
        </m:r>
      </m:oMath>
      <w:r>
        <w:t xml:space="preserve">) </w:t>
      </w:r>
      <w:r w:rsidR="00F371C1" w:rsidRPr="00C30E33">
        <w:rPr>
          <w:b/>
          <w:sz w:val="24"/>
          <w:szCs w:val="24"/>
          <w:u w:val="dash"/>
        </w:rPr>
        <w:t>Naphthalene to α – Tetralone</w:t>
      </w:r>
      <w:r w:rsidR="00F371C1">
        <w:t xml:space="preserve">: </w:t>
      </w:r>
      <w:r w:rsidR="00F371C1" w:rsidRPr="00C30E33">
        <w:rPr>
          <w:b/>
          <w:sz w:val="28"/>
        </w:rPr>
        <w:t>By Haworth Process</w:t>
      </w:r>
      <w:r w:rsidR="009930B3" w:rsidRPr="00C30E33">
        <w:rPr>
          <w:sz w:val="28"/>
        </w:rPr>
        <w:t xml:space="preserve"> </w:t>
      </w:r>
      <w:r w:rsidR="00F371C1" w:rsidRPr="009930B3">
        <w:t>(</w:t>
      </w:r>
      <w:r>
        <w:t>Synthesis) —</w:t>
      </w:r>
    </w:p>
    <w:p w:rsidR="00C30E33" w:rsidRDefault="00C30E33" w:rsidP="00BE61BD">
      <w:pPr>
        <w:spacing w:after="0"/>
        <w:ind w:firstLine="709"/>
        <w:jc w:val="both"/>
      </w:pPr>
      <w:r>
        <w:object w:dxaOrig="8313" w:dyaOrig="4008">
          <v:shape id="_x0000_i1054" type="#_x0000_t75" style="width:380.05pt;height:182.8pt" o:ole="">
            <v:imagedata r:id="rId69" o:title=""/>
          </v:shape>
          <o:OLEObject Type="Embed" ProgID="ChemDraw.Document.6.0" ShapeID="_x0000_i1054" DrawAspect="Content" ObjectID="_1684651014" r:id="rId70"/>
        </w:object>
      </w:r>
    </w:p>
    <w:p w:rsidR="00F371C1" w:rsidRDefault="00C30E33" w:rsidP="00C30E33">
      <w:pPr>
        <w:ind w:firstLine="709"/>
        <w:jc w:val="both"/>
      </w:pPr>
      <w:r>
        <w:t>(</w:t>
      </w:r>
      <m:oMath>
        <m:r>
          <m:rPr>
            <m:sty m:val="bi"/>
          </m:rPr>
          <w:rPr>
            <w:rFonts w:ascii="Cambria Math" w:hAnsi="Cambria Math"/>
            <w:sz w:val="24"/>
          </w:rPr>
          <m:t>e</m:t>
        </m:r>
      </m:oMath>
      <w:r>
        <w:t xml:space="preserve">) </w:t>
      </w:r>
      <w:r w:rsidR="00F371C1" w:rsidRPr="00C30E33">
        <w:rPr>
          <w:b/>
          <w:sz w:val="24"/>
          <w:u w:val="dash"/>
        </w:rPr>
        <w:t>Naphthalene to Decalin</w:t>
      </w:r>
      <w:r w:rsidR="00F371C1" w:rsidRPr="00911FBC">
        <w:t>:</w:t>
      </w:r>
      <w:r w:rsidR="00F371C1">
        <w:t xml:space="preserve"> </w:t>
      </w:r>
      <w:r w:rsidR="00F371C1" w:rsidRPr="00C30E33">
        <w:rPr>
          <w:b/>
        </w:rPr>
        <w:t>Catalytic reduction</w:t>
      </w:r>
      <w:r w:rsidR="00F371C1">
        <w:t xml:space="preserve"> (</w:t>
      </w:r>
      <m:oMath>
        <m:r>
          <w:rPr>
            <w:rFonts w:ascii="Cambria Math" w:hAnsi="Cambria Math"/>
          </w:rPr>
          <m:t>using</m:t>
        </m:r>
      </m:oMath>
      <w:r w:rsidR="00F371C1">
        <w:t xml:space="preserve"> </w:t>
      </w:r>
      <m:oMath>
        <m:r>
          <w:rPr>
            <w:rFonts w:ascii="Cambria Math" w:hAnsi="Cambria Math"/>
          </w:rPr>
          <m:t>Ni or Pt</m:t>
        </m:r>
      </m:oMath>
      <w:r w:rsidR="00F371C1">
        <w:t xml:space="preserve">) of naphthalene yields firth </w:t>
      </w:r>
      <w:r w:rsidR="00F371C1" w:rsidRPr="00C30E33">
        <w:rPr>
          <w:b/>
        </w:rPr>
        <w:t>tetralin</w:t>
      </w:r>
      <w:r w:rsidR="00F371C1">
        <w:t xml:space="preserve">, and then further reduced to </w:t>
      </w:r>
      <w:r w:rsidR="00F371C1" w:rsidRPr="00C30E33">
        <w:rPr>
          <w:b/>
        </w:rPr>
        <w:t>decalin</w:t>
      </w:r>
      <w:r>
        <w:t xml:space="preserve"> </w:t>
      </w:r>
      <w:r w:rsidR="00F371C1">
        <w:t>(</w:t>
      </w:r>
      <w:r w:rsidR="00F371C1" w:rsidRPr="00C30E33">
        <w:rPr>
          <w:b/>
        </w:rPr>
        <w:t>decahydronaphthalene</w:t>
      </w:r>
      <w:r>
        <w:t>) —</w:t>
      </w:r>
    </w:p>
    <w:p w:rsidR="002066DE" w:rsidRDefault="002066DE" w:rsidP="00BE61BD">
      <w:pPr>
        <w:spacing w:after="0"/>
        <w:ind w:firstLine="709"/>
        <w:jc w:val="both"/>
      </w:pPr>
      <w:r>
        <w:tab/>
      </w:r>
      <w:r w:rsidR="00D043D2">
        <w:object w:dxaOrig="7834" w:dyaOrig="1536">
          <v:shape id="_x0000_i1055" type="#_x0000_t75" style="width:331.2pt;height:65.1pt" o:ole="">
            <v:imagedata r:id="rId71" o:title=""/>
          </v:shape>
          <o:OLEObject Type="Embed" ProgID="ChemDraw.Document.6.0" ShapeID="_x0000_i1055" DrawAspect="Content" ObjectID="_1684651015" r:id="rId72"/>
        </w:object>
      </w:r>
    </w:p>
    <w:p w:rsidR="00F371C1" w:rsidRDefault="00F371C1" w:rsidP="002066DE">
      <w:pPr>
        <w:ind w:firstLine="709"/>
        <w:jc w:val="both"/>
      </w:pPr>
      <w:r>
        <w:t xml:space="preserve">If </w:t>
      </w:r>
      <m:oMath>
        <m:r>
          <w:rPr>
            <w:rFonts w:ascii="Cambria Math" w:hAnsi="Cambria Math"/>
          </w:rPr>
          <m:t>Ni</m:t>
        </m:r>
      </m:oMath>
      <w:r w:rsidR="002066DE">
        <w:t>-</w:t>
      </w:r>
      <w:r>
        <w:t xml:space="preserve"> is used as catalyst product is </w:t>
      </w:r>
      <m:oMath>
        <m:r>
          <m:rPr>
            <m:sty m:val="bi"/>
          </m:rPr>
          <w:rPr>
            <w:rFonts w:ascii="Cambria Math" w:hAnsi="Cambria Math"/>
          </w:rPr>
          <m:t>tr</m:t>
        </m:r>
        <m:r>
          <m:rPr>
            <m:sty m:val="bi"/>
          </m:rPr>
          <w:rPr>
            <w:rFonts w:ascii="Cambria Math" w:hAnsi="Cambria Math"/>
          </w:rPr>
          <m:t>ans</m:t>
        </m:r>
      </m:oMath>
      <w:r w:rsidR="002066DE" w:rsidRPr="002066DE">
        <w:rPr>
          <w:b/>
        </w:rPr>
        <w:t xml:space="preserve">- </w:t>
      </w:r>
      <w:r w:rsidRPr="002066DE">
        <w:rPr>
          <w:b/>
        </w:rPr>
        <w:t>decalin</w:t>
      </w:r>
      <w:r>
        <w:t xml:space="preserve"> but if </w:t>
      </w:r>
      <m:oMath>
        <m:r>
          <w:rPr>
            <w:rFonts w:ascii="Cambria Math" w:hAnsi="Cambria Math"/>
          </w:rPr>
          <m:t>Pt</m:t>
        </m:r>
      </m:oMath>
      <w:r w:rsidR="002066DE">
        <w:t>-</w:t>
      </w:r>
      <w:r>
        <w:t xml:space="preserve"> is used as catalyst product is </w:t>
      </w:r>
      <m:oMath>
        <m:r>
          <m:rPr>
            <m:sty m:val="bi"/>
          </m:rPr>
          <w:rPr>
            <w:rFonts w:ascii="Cambria Math" w:hAnsi="Cambria Math"/>
          </w:rPr>
          <m:t>cis</m:t>
        </m:r>
      </m:oMath>
      <w:r w:rsidR="002066DE" w:rsidRPr="002066DE">
        <w:rPr>
          <w:b/>
        </w:rPr>
        <w:t xml:space="preserve">- </w:t>
      </w:r>
      <w:r w:rsidRPr="002066DE">
        <w:rPr>
          <w:b/>
        </w:rPr>
        <w:t>decalin</w:t>
      </w:r>
      <w:r>
        <w:t>. Conformations of these two forms are —</w:t>
      </w:r>
    </w:p>
    <w:p w:rsidR="00411B04" w:rsidRDefault="00411B04" w:rsidP="00BE61BD">
      <w:pPr>
        <w:spacing w:after="0"/>
        <w:ind w:firstLine="709"/>
        <w:jc w:val="both"/>
      </w:pPr>
      <w:r>
        <w:object w:dxaOrig="8079" w:dyaOrig="1721">
          <v:shape id="_x0000_i1056" type="#_x0000_t75" style="width:381.9pt;height:81.4pt" o:ole="">
            <v:imagedata r:id="rId73" o:title=""/>
          </v:shape>
          <o:OLEObject Type="Embed" ProgID="ChemDraw.Document.6.0" ShapeID="_x0000_i1056" DrawAspect="Content" ObjectID="_1684651016" r:id="rId74"/>
        </w:object>
      </w:r>
    </w:p>
    <w:p w:rsidR="00223A85" w:rsidRDefault="00F371C1" w:rsidP="00223A85">
      <w:pPr>
        <w:ind w:firstLine="709"/>
        <w:jc w:val="both"/>
      </w:pPr>
      <w:r w:rsidRPr="00223A85">
        <w:rPr>
          <w:b/>
          <w:sz w:val="28"/>
          <w:u w:val="dash"/>
        </w:rPr>
        <w:t>Oxidation Reactions of Naphthalene</w:t>
      </w:r>
      <w:r w:rsidRPr="00223A85">
        <w:t>:</w:t>
      </w:r>
      <w:r w:rsidR="00223A85">
        <w:t xml:space="preserve"> </w:t>
      </w:r>
    </w:p>
    <w:p w:rsidR="00F371C1" w:rsidRDefault="00F371C1" w:rsidP="00223A85">
      <w:pPr>
        <w:ind w:firstLine="709"/>
        <w:jc w:val="both"/>
      </w:pPr>
      <w:r>
        <w:t xml:space="preserve">Naphthalene can be oxidized by using various oxidizing agents to yield variety of products. </w:t>
      </w:r>
      <w:r w:rsidRPr="00223A85">
        <w:rPr>
          <w:b/>
          <w:i/>
        </w:rPr>
        <w:t>For example</w:t>
      </w:r>
      <w:r>
        <w:t xml:space="preserve"> —</w:t>
      </w:r>
    </w:p>
    <w:p w:rsidR="00F371C1" w:rsidRDefault="00223A85" w:rsidP="00606DC3">
      <w:pPr>
        <w:spacing w:after="0"/>
        <w:ind w:firstLine="709"/>
        <w:jc w:val="both"/>
      </w:pPr>
      <w:r>
        <w:t>(</w:t>
      </w:r>
      <m:oMath>
        <m:r>
          <m:rPr>
            <m:sty m:val="bi"/>
          </m:rPr>
          <w:rPr>
            <w:rFonts w:ascii="Cambria Math" w:hAnsi="Cambria Math"/>
            <w:sz w:val="24"/>
          </w:rPr>
          <m:t>a</m:t>
        </m:r>
      </m:oMath>
      <w:r>
        <w:t>)</w:t>
      </w:r>
      <w:r w:rsidR="00BF4E19">
        <w:t xml:space="preserve"> </w:t>
      </w:r>
      <w:r w:rsidR="00F371C1" w:rsidRPr="00BF4E19">
        <w:rPr>
          <w:b/>
          <w:sz w:val="24"/>
          <w:u w:val="dash"/>
        </w:rPr>
        <w:t>Naphthalene to Phthalic Anhydride</w:t>
      </w:r>
      <w:r w:rsidR="00F371C1">
        <w:t xml:space="preserve">: Oxidation of naphthalene by </w:t>
      </w:r>
      <m:oMath>
        <m:r>
          <w:rPr>
            <w:rFonts w:ascii="Cambria Math" w:hAnsi="Cambria Math"/>
          </w:rPr>
          <m:t xml:space="preserve">conc.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rsidR="00BF4E19">
        <w:t xml:space="preserve"> and </w:t>
      </w:r>
      <w:r w:rsidR="00F371C1">
        <w:t xml:space="preserve"> </w:t>
      </w:r>
      <m:oMath>
        <m:r>
          <w:rPr>
            <w:rFonts w:ascii="Cambria Math" w:hAnsi="Cambria Math"/>
          </w:rPr>
          <m:t>Hg</m:t>
        </m:r>
        <m:sSub>
          <m:sSubPr>
            <m:ctrlPr>
              <w:rPr>
                <w:rFonts w:ascii="Cambria Math" w:hAnsi="Cambria Math"/>
                <w:i/>
              </w:rPr>
            </m:ctrlPr>
          </m:sSubPr>
          <m:e>
            <m:r>
              <w:rPr>
                <w:rFonts w:ascii="Cambria Math" w:hAnsi="Cambria Math"/>
              </w:rPr>
              <m:t>SO</m:t>
            </m:r>
          </m:e>
          <m:sub>
            <m:r>
              <w:rPr>
                <w:rFonts w:ascii="Cambria Math" w:hAnsi="Cambria Math"/>
              </w:rPr>
              <m:t>4</m:t>
            </m:r>
          </m:sub>
        </m:sSub>
      </m:oMath>
      <w:r w:rsidR="00F371C1">
        <w:t xml:space="preserve"> or oxidation by </w:t>
      </w:r>
      <w:r w:rsidR="00F371C1" w:rsidRPr="00BF4E19">
        <w:rPr>
          <w:b/>
        </w:rPr>
        <w:t>dry air</w:t>
      </w:r>
      <w:r w:rsidR="00F371C1">
        <w:t xml:space="preserve"> (</w:t>
      </w:r>
      <m:oMath>
        <m:sSub>
          <m:sSubPr>
            <m:ctrlPr>
              <w:rPr>
                <w:rFonts w:ascii="Cambria Math" w:hAnsi="Cambria Math"/>
                <w:i/>
              </w:rPr>
            </m:ctrlPr>
          </m:sSubPr>
          <m:e>
            <m:r>
              <w:rPr>
                <w:rFonts w:ascii="Cambria Math" w:hAnsi="Cambria Math"/>
              </w:rPr>
              <m:t>O</m:t>
            </m:r>
          </m:e>
          <m:sub>
            <m:r>
              <w:rPr>
                <w:rFonts w:ascii="Cambria Math" w:hAnsi="Cambria Math"/>
              </w:rPr>
              <m:t>2</m:t>
            </m:r>
          </m:sub>
        </m:sSub>
      </m:oMath>
      <w:r w:rsidR="00F371C1">
        <w:t xml:space="preserve">) in presence of </w:t>
      </w:r>
      <m:oMath>
        <m:sSub>
          <m:sSubPr>
            <m:ctrlPr>
              <w:rPr>
                <w:rFonts w:ascii="Cambria Math" w:hAnsi="Cambria Math"/>
                <w:i/>
              </w:rPr>
            </m:ctrlPr>
          </m:sSubPr>
          <m:e>
            <m:r>
              <w:rPr>
                <w:rFonts w:ascii="Cambria Math" w:hAnsi="Cambria Math"/>
              </w:rPr>
              <m:t>V</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5</m:t>
            </m:r>
          </m:sub>
        </m:sSub>
      </m:oMath>
      <w:r w:rsidR="00BF4E19">
        <w:t xml:space="preserve"> yields </w:t>
      </w:r>
      <w:r w:rsidR="00BF4E19" w:rsidRPr="00BF4E19">
        <w:rPr>
          <w:b/>
        </w:rPr>
        <w:t>phthalic anhydride</w:t>
      </w:r>
      <w:r w:rsidR="00BF4E19">
        <w:t xml:space="preserve"> —</w:t>
      </w:r>
    </w:p>
    <w:p w:rsidR="00606DC3" w:rsidRDefault="00606DC3" w:rsidP="00606DC3">
      <w:pPr>
        <w:spacing w:after="0"/>
        <w:ind w:firstLine="709"/>
        <w:jc w:val="both"/>
      </w:pPr>
      <w:r>
        <w:tab/>
      </w:r>
      <w:r>
        <w:tab/>
      </w:r>
      <w:r w:rsidR="00584331">
        <w:object w:dxaOrig="5361" w:dyaOrig="2035">
          <v:shape id="_x0000_i1057" type="#_x0000_t75" style="width:234.15pt;height:89.55pt" o:ole="">
            <v:imagedata r:id="rId75" o:title=""/>
          </v:shape>
          <o:OLEObject Type="Embed" ProgID="ChemDraw.Document.6.0" ShapeID="_x0000_i1057" DrawAspect="Content" ObjectID="_1684651017" r:id="rId76"/>
        </w:object>
      </w:r>
    </w:p>
    <w:p w:rsidR="00F371C1" w:rsidRDefault="00606DC3" w:rsidP="00606DC3">
      <w:pPr>
        <w:spacing w:after="0"/>
        <w:ind w:firstLine="709"/>
        <w:jc w:val="both"/>
      </w:pPr>
      <w:r>
        <w:t>(</w:t>
      </w:r>
      <m:oMath>
        <m:r>
          <m:rPr>
            <m:sty m:val="bi"/>
          </m:rPr>
          <w:rPr>
            <w:rFonts w:ascii="Cambria Math" w:hAnsi="Cambria Math"/>
            <w:sz w:val="24"/>
          </w:rPr>
          <m:t>b</m:t>
        </m:r>
      </m:oMath>
      <w:r>
        <w:t xml:space="preserve">) </w:t>
      </w:r>
      <w:r w:rsidR="00F371C1" w:rsidRPr="00BF4E19">
        <w:rPr>
          <w:b/>
          <w:sz w:val="24"/>
          <w:u w:val="dash"/>
        </w:rPr>
        <w:t>Naphthalene to Phthalic Acid</w:t>
      </w:r>
      <w:r w:rsidR="00F371C1">
        <w:t xml:space="preserve">: Oxidation of naphthalene by </w:t>
      </w:r>
      <w:r w:rsidR="00F371C1" w:rsidRPr="00606DC3">
        <w:rPr>
          <w:b/>
        </w:rPr>
        <w:t>acidic permanganate</w:t>
      </w:r>
      <w:r w:rsidR="00F371C1">
        <w:t xml:space="preserve"> yields </w:t>
      </w:r>
      <w:r w:rsidR="00F371C1" w:rsidRPr="00606DC3">
        <w:rPr>
          <w:b/>
        </w:rPr>
        <w:t xml:space="preserve">phthalic </w:t>
      </w:r>
      <w:r w:rsidR="00BF4E19" w:rsidRPr="00606DC3">
        <w:rPr>
          <w:b/>
        </w:rPr>
        <w:t>acid</w:t>
      </w:r>
      <w:r w:rsidR="00BF4E19">
        <w:t xml:space="preserve"> —</w:t>
      </w:r>
    </w:p>
    <w:p w:rsidR="00606DC3" w:rsidRDefault="00606DC3" w:rsidP="00BE61BD">
      <w:pPr>
        <w:ind w:firstLine="709"/>
        <w:jc w:val="both"/>
      </w:pPr>
      <w:r>
        <w:tab/>
      </w:r>
      <w:r>
        <w:tab/>
      </w:r>
      <w:r w:rsidR="00584331">
        <w:object w:dxaOrig="4725" w:dyaOrig="1400">
          <v:shape id="_x0000_i1058" type="#_x0000_t75" style="width:206.6pt;height:61.35pt" o:ole="">
            <v:imagedata r:id="rId77" o:title=""/>
          </v:shape>
          <o:OLEObject Type="Embed" ProgID="ChemDraw.Document.6.0" ShapeID="_x0000_i1058" DrawAspect="Content" ObjectID="_1684651018" r:id="rId78"/>
        </w:object>
      </w:r>
    </w:p>
    <w:p w:rsidR="00F371C1" w:rsidRDefault="00606DC3" w:rsidP="00A02D8D">
      <w:pPr>
        <w:spacing w:after="0"/>
        <w:ind w:firstLine="709"/>
        <w:jc w:val="both"/>
      </w:pPr>
      <w:r>
        <w:t>(</w:t>
      </w:r>
      <m:oMath>
        <m:r>
          <m:rPr>
            <m:sty m:val="bi"/>
          </m:rPr>
          <w:rPr>
            <w:rFonts w:ascii="Cambria Math" w:hAnsi="Cambria Math"/>
            <w:sz w:val="24"/>
          </w:rPr>
          <m:t>c</m:t>
        </m:r>
      </m:oMath>
      <w:r>
        <w:t xml:space="preserve">) </w:t>
      </w:r>
      <w:r w:rsidR="00F371C1" w:rsidRPr="00BF4E19">
        <w:rPr>
          <w:b/>
          <w:sz w:val="24"/>
          <w:u w:val="dash"/>
        </w:rPr>
        <w:t>Naphthalene to Phthalonic Acid</w:t>
      </w:r>
      <w:r w:rsidR="00F371C1">
        <w:t>: Oxidation of naphthalene by alkaline perma</w:t>
      </w:r>
      <w:r w:rsidR="00BF4E19">
        <w:t>nganate yields phthalonic acid —</w:t>
      </w:r>
    </w:p>
    <w:p w:rsidR="00A02D8D" w:rsidRDefault="00584331" w:rsidP="00A02D8D">
      <w:pPr>
        <w:spacing w:after="0"/>
        <w:ind w:firstLine="709"/>
        <w:jc w:val="both"/>
      </w:pPr>
      <w:r>
        <w:object w:dxaOrig="8742" w:dyaOrig="2391">
          <v:shape id="_x0000_i1059" type="#_x0000_t75" style="width:379.4pt;height:103.95pt" o:ole="">
            <v:imagedata r:id="rId79" o:title=""/>
          </v:shape>
          <o:OLEObject Type="Embed" ProgID="ChemDraw.Document.6.0" ShapeID="_x0000_i1059" DrawAspect="Content" ObjectID="_1684651019" r:id="rId80"/>
        </w:object>
      </w:r>
    </w:p>
    <w:p w:rsidR="00F371C1" w:rsidRDefault="00A02D8D" w:rsidP="00584331">
      <w:pPr>
        <w:ind w:firstLine="709"/>
        <w:jc w:val="both"/>
      </w:pPr>
      <w:r>
        <w:t>(</w:t>
      </w:r>
      <m:oMath>
        <m:r>
          <m:rPr>
            <m:sty m:val="bi"/>
          </m:rPr>
          <w:rPr>
            <w:rFonts w:ascii="Cambria Math" w:hAnsi="Cambria Math"/>
            <w:sz w:val="24"/>
          </w:rPr>
          <m:t>d</m:t>
        </m:r>
      </m:oMath>
      <w:r>
        <w:t xml:space="preserve">) </w:t>
      </w:r>
      <w:r w:rsidR="00F371C1" w:rsidRPr="00BF4E19">
        <w:rPr>
          <w:b/>
          <w:sz w:val="24"/>
          <w:u w:val="dash"/>
        </w:rPr>
        <w:t>Naphthalene to Phthalaldehyde</w:t>
      </w:r>
      <w:r w:rsidR="00F371C1">
        <w:t xml:space="preserve">: Oxidation of naphthalene by ozone followed by hydrolysis i.e. </w:t>
      </w:r>
      <w:r w:rsidR="00F371C1" w:rsidRPr="00794C2F">
        <w:rPr>
          <w:b/>
          <w:sz w:val="24"/>
        </w:rPr>
        <w:t>ozonolysis</w:t>
      </w:r>
      <w:r w:rsidR="00BF4E19">
        <w:rPr>
          <w:b/>
          <w:sz w:val="24"/>
        </w:rPr>
        <w:t xml:space="preserve"> </w:t>
      </w:r>
      <w:r w:rsidR="00BF4E19">
        <w:t>yields phthalaldehyde —</w:t>
      </w:r>
    </w:p>
    <w:p w:rsidR="00584331" w:rsidRDefault="00BE61BD" w:rsidP="00A02D8D">
      <w:pPr>
        <w:ind w:firstLine="709"/>
        <w:jc w:val="both"/>
      </w:pPr>
      <w:r>
        <w:tab/>
      </w:r>
      <w:r>
        <w:object w:dxaOrig="9247" w:dyaOrig="4133">
          <v:shape id="_x0000_i1060" type="#_x0000_t75" style="width:345.6pt;height:154pt" o:ole="">
            <v:imagedata r:id="rId81" o:title=""/>
          </v:shape>
          <o:OLEObject Type="Embed" ProgID="ChemDraw.Document.6.0" ShapeID="_x0000_i1060" DrawAspect="Content" ObjectID="_1684651020" r:id="rId82"/>
        </w:object>
      </w:r>
    </w:p>
    <w:p w:rsidR="005D5E03" w:rsidRDefault="00F371C1" w:rsidP="005D5E03">
      <w:pPr>
        <w:ind w:firstLine="709"/>
        <w:jc w:val="both"/>
      </w:pPr>
      <w:r w:rsidRPr="005D5E03">
        <w:rPr>
          <w:b/>
          <w:sz w:val="28"/>
          <w:u w:val="dash"/>
        </w:rPr>
        <w:lastRenderedPageBreak/>
        <w:t>Substitution Reactions of Naphthalene</w:t>
      </w:r>
      <w:r w:rsidRPr="005D5E03">
        <w:t>:</w:t>
      </w:r>
      <w:r w:rsidR="005D5E03">
        <w:t xml:space="preserve"> </w:t>
      </w:r>
    </w:p>
    <w:p w:rsidR="00F371C1" w:rsidRDefault="00F371C1" w:rsidP="005D5E03">
      <w:pPr>
        <w:ind w:firstLine="709"/>
        <w:jc w:val="both"/>
      </w:pPr>
      <w:r>
        <w:t>Naphthalene always undergoes substitution at position – 1, except in two cases —</w:t>
      </w:r>
    </w:p>
    <w:p w:rsidR="00F371C1" w:rsidRDefault="00F371C1" w:rsidP="005D5E03">
      <w:pPr>
        <w:pStyle w:val="ListParagraph"/>
        <w:numPr>
          <w:ilvl w:val="0"/>
          <w:numId w:val="43"/>
        </w:numPr>
        <w:jc w:val="both"/>
      </w:pPr>
      <w:r w:rsidRPr="005D5E03">
        <w:rPr>
          <w:b/>
        </w:rPr>
        <w:t>Sulphonation</w:t>
      </w:r>
      <w:r>
        <w:t xml:space="preserve"> at high temperature and </w:t>
      </w:r>
    </w:p>
    <w:p w:rsidR="00F371C1" w:rsidRDefault="00F371C1" w:rsidP="005D5E03">
      <w:pPr>
        <w:pStyle w:val="ListParagraph"/>
        <w:numPr>
          <w:ilvl w:val="0"/>
          <w:numId w:val="43"/>
        </w:numPr>
        <w:jc w:val="both"/>
      </w:pPr>
      <w:r>
        <w:t xml:space="preserve">In the </w:t>
      </w:r>
      <w:r w:rsidRPr="005D5E03">
        <w:rPr>
          <w:b/>
        </w:rPr>
        <w:t>Friede</w:t>
      </w:r>
      <w:r w:rsidR="00BF4E19" w:rsidRPr="005D5E03">
        <w:rPr>
          <w:b/>
        </w:rPr>
        <w:t>l-Crafts</w:t>
      </w:r>
      <w:r w:rsidR="00BF4E19">
        <w:t xml:space="preserve"> reaction </w:t>
      </w:r>
    </w:p>
    <w:p w:rsidR="00F371C1" w:rsidRDefault="00F371C1" w:rsidP="00F371C1">
      <w:pPr>
        <w:ind w:firstLine="720"/>
        <w:jc w:val="both"/>
      </w:pPr>
      <w:r>
        <w:t xml:space="preserve">In these two cases </w:t>
      </w:r>
      <m:oMath>
        <m:r>
          <w:rPr>
            <w:rFonts w:ascii="Cambria Math" w:hAnsi="Cambria Math"/>
          </w:rPr>
          <m:t>2</m:t>
        </m:r>
      </m:oMath>
      <w:r w:rsidR="005D5E03">
        <w:t xml:space="preserve">- </w:t>
      </w:r>
      <w:r>
        <w:t xml:space="preserve">derivative is the main product </w:t>
      </w:r>
      <w:r w:rsidRPr="005D5E03">
        <w:rPr>
          <w:i/>
        </w:rPr>
        <w:t>i.e</w:t>
      </w:r>
      <w:r>
        <w:t xml:space="preserve">. substitution at </w:t>
      </w:r>
      <m:oMath>
        <m:r>
          <w:rPr>
            <w:rFonts w:ascii="Cambria Math" w:hAnsi="Cambria Math"/>
          </w:rPr>
          <m:t>α</m:t>
        </m:r>
      </m:oMath>
      <w:r w:rsidR="005D5E03">
        <w:t xml:space="preserve">- </w:t>
      </w:r>
      <w:r>
        <w:t xml:space="preserve">position is kinetically favoured relative to that at </w:t>
      </w:r>
      <m:oMath>
        <m:r>
          <w:rPr>
            <w:rFonts w:ascii="Cambria Math" w:hAnsi="Cambria Math"/>
          </w:rPr>
          <m:t>β</m:t>
        </m:r>
      </m:oMath>
      <w:r w:rsidR="005D5E03">
        <w:t xml:space="preserve">- </w:t>
      </w:r>
      <w:r>
        <w:t xml:space="preserve">position. </w:t>
      </w:r>
      <w:r w:rsidRPr="00BF4E19">
        <w:rPr>
          <w:b/>
          <w:i/>
        </w:rPr>
        <w:t>For example</w:t>
      </w:r>
      <w:r>
        <w:t xml:space="preserve"> —</w:t>
      </w:r>
    </w:p>
    <w:p w:rsidR="00F371C1" w:rsidRDefault="007F0325" w:rsidP="007F0325">
      <w:pPr>
        <w:spacing w:after="0"/>
        <w:ind w:firstLine="720"/>
        <w:jc w:val="both"/>
      </w:pPr>
      <w:r>
        <w:t>(</w:t>
      </w:r>
      <m:oMath>
        <m:r>
          <m:rPr>
            <m:sty m:val="bi"/>
          </m:rPr>
          <w:rPr>
            <w:rFonts w:ascii="Cambria Math" w:hAnsi="Cambria Math"/>
            <w:sz w:val="24"/>
          </w:rPr>
          <m:t>a</m:t>
        </m:r>
      </m:oMath>
      <w:r>
        <w:t xml:space="preserve">) </w:t>
      </w:r>
      <w:r w:rsidR="00BF4E19" w:rsidRPr="007F0325">
        <w:rPr>
          <w:b/>
          <w:sz w:val="24"/>
          <w:u w:val="dash"/>
        </w:rPr>
        <w:t>Nitration of naphthalene</w:t>
      </w:r>
      <w:r w:rsidR="00BF4E19">
        <w:t xml:space="preserve"> —</w:t>
      </w:r>
    </w:p>
    <w:p w:rsidR="007F0325" w:rsidRDefault="007F0325" w:rsidP="007F0325">
      <w:pPr>
        <w:spacing w:after="0"/>
        <w:ind w:firstLine="720"/>
        <w:jc w:val="both"/>
      </w:pPr>
      <w:r>
        <w:object w:dxaOrig="7757" w:dyaOrig="1982">
          <v:shape id="_x0000_i1061" type="#_x0000_t75" style="width:346.25pt;height:88.3pt" o:ole="">
            <v:imagedata r:id="rId83" o:title=""/>
          </v:shape>
          <o:OLEObject Type="Embed" ProgID="ChemDraw.Document.6.0" ShapeID="_x0000_i1061" DrawAspect="Content" ObjectID="_1684651021" r:id="rId84"/>
        </w:object>
      </w:r>
    </w:p>
    <w:p w:rsidR="00F371C1" w:rsidRDefault="007F0325" w:rsidP="007F0325">
      <w:pPr>
        <w:spacing w:after="0"/>
        <w:ind w:firstLine="720"/>
        <w:jc w:val="both"/>
      </w:pPr>
      <w:r>
        <w:t>(</w:t>
      </w:r>
      <m:oMath>
        <m:r>
          <m:rPr>
            <m:sty m:val="bi"/>
          </m:rPr>
          <w:rPr>
            <w:rFonts w:ascii="Cambria Math" w:hAnsi="Cambria Math"/>
            <w:sz w:val="24"/>
          </w:rPr>
          <m:t>b</m:t>
        </m:r>
      </m:oMath>
      <w:r>
        <w:t xml:space="preserve">) </w:t>
      </w:r>
      <w:r w:rsidR="00BF4E19" w:rsidRPr="007F0325">
        <w:rPr>
          <w:b/>
          <w:sz w:val="24"/>
          <w:u w:val="dash"/>
        </w:rPr>
        <w:t>Bromination of naphthalene</w:t>
      </w:r>
      <w:r w:rsidR="00BF4E19">
        <w:t xml:space="preserve"> —</w:t>
      </w:r>
    </w:p>
    <w:p w:rsidR="007F0325" w:rsidRDefault="007F0325" w:rsidP="007F0325">
      <w:pPr>
        <w:spacing w:after="0"/>
        <w:ind w:firstLine="720"/>
        <w:jc w:val="both"/>
      </w:pPr>
      <w:r>
        <w:object w:dxaOrig="7913" w:dyaOrig="1976">
          <v:shape id="_x0000_i1062" type="#_x0000_t75" style="width:355pt;height:88.9pt" o:ole="">
            <v:imagedata r:id="rId85" o:title=""/>
          </v:shape>
          <o:OLEObject Type="Embed" ProgID="ChemDraw.Document.6.0" ShapeID="_x0000_i1062" DrawAspect="Content" ObjectID="_1684651022" r:id="rId86"/>
        </w:object>
      </w:r>
    </w:p>
    <w:p w:rsidR="00F371C1" w:rsidRDefault="007F0325" w:rsidP="007F0325">
      <w:pPr>
        <w:spacing w:after="0"/>
        <w:ind w:firstLine="720"/>
        <w:jc w:val="both"/>
      </w:pPr>
      <w:r>
        <w:t>(</w:t>
      </w:r>
      <m:oMath>
        <m:r>
          <m:rPr>
            <m:sty m:val="bi"/>
          </m:rPr>
          <w:rPr>
            <w:rFonts w:ascii="Cambria Math" w:hAnsi="Cambria Math"/>
            <w:sz w:val="24"/>
          </w:rPr>
          <m:t>c</m:t>
        </m:r>
      </m:oMath>
      <w:r>
        <w:t xml:space="preserve">) </w:t>
      </w:r>
      <w:r w:rsidR="00F371C1" w:rsidRPr="007F0325">
        <w:rPr>
          <w:b/>
          <w:sz w:val="24"/>
          <w:u w:val="dash"/>
        </w:rPr>
        <w:t>Benzoylation of naphth</w:t>
      </w:r>
      <w:r w:rsidR="00BF4E19" w:rsidRPr="007F0325">
        <w:rPr>
          <w:b/>
          <w:sz w:val="24"/>
          <w:u w:val="dash"/>
        </w:rPr>
        <w:t>alene</w:t>
      </w:r>
      <w:r w:rsidR="00BF4E19">
        <w:t xml:space="preserve"> —</w:t>
      </w:r>
    </w:p>
    <w:p w:rsidR="007F0325" w:rsidRDefault="007F0325" w:rsidP="007F0325">
      <w:pPr>
        <w:ind w:firstLine="720"/>
        <w:jc w:val="both"/>
      </w:pPr>
      <w:r>
        <w:object w:dxaOrig="9230" w:dyaOrig="2169">
          <v:shape id="_x0000_i1063" type="#_x0000_t75" style="width:408.85pt;height:95.8pt" o:ole="">
            <v:imagedata r:id="rId87" o:title=""/>
          </v:shape>
          <o:OLEObject Type="Embed" ProgID="ChemDraw.Document.6.0" ShapeID="_x0000_i1063" DrawAspect="Content" ObjectID="_1684651023" r:id="rId88"/>
        </w:object>
      </w:r>
    </w:p>
    <w:p w:rsidR="00F371C1" w:rsidRDefault="00F371C1" w:rsidP="007F0325">
      <w:pPr>
        <w:ind w:firstLine="720"/>
        <w:jc w:val="both"/>
      </w:pPr>
      <w:r w:rsidRPr="00BF4E19">
        <w:rPr>
          <w:b/>
          <w:sz w:val="24"/>
          <w:u w:val="dash"/>
        </w:rPr>
        <w:t>Explanation</w:t>
      </w:r>
      <w:r>
        <w:t xml:space="preserve">: Favourable formation of </w:t>
      </w:r>
      <m:oMath>
        <m:r>
          <w:rPr>
            <w:rFonts w:ascii="Cambria Math" w:hAnsi="Cambria Math"/>
          </w:rPr>
          <m:t>1</m:t>
        </m:r>
      </m:oMath>
      <w:r w:rsidR="007F0325">
        <w:t xml:space="preserve">- </w:t>
      </w:r>
      <w:r>
        <w:t>substituted (</w:t>
      </w:r>
      <w:r w:rsidRPr="007F0325">
        <w:rPr>
          <w:i/>
        </w:rPr>
        <w:t>i.e</w:t>
      </w:r>
      <w:r>
        <w:t xml:space="preserve">. </w:t>
      </w:r>
      <m:oMath>
        <m:r>
          <w:rPr>
            <w:rFonts w:ascii="Cambria Math" w:hAnsi="Cambria Math"/>
          </w:rPr>
          <m:t>α</m:t>
        </m:r>
      </m:oMath>
      <w:r w:rsidR="007F0325">
        <w:t>-</w:t>
      </w:r>
      <w:r>
        <w:t>substituted) product can be well explained by considering the stability of the intermediate carbocation. As —</w:t>
      </w:r>
    </w:p>
    <w:p w:rsidR="00F371C1" w:rsidRDefault="007F0325" w:rsidP="00F371C1">
      <w:pPr>
        <w:jc w:val="both"/>
      </w:pPr>
      <w:r>
        <w:object w:dxaOrig="10530" w:dyaOrig="2629">
          <v:shape id="_x0000_i1064" type="#_x0000_t75" style="width:451.4pt;height:113.95pt" o:ole="">
            <v:imagedata r:id="rId89" o:title=""/>
          </v:shape>
          <o:OLEObject Type="Embed" ProgID="ChemDraw.Document.6.0" ShapeID="_x0000_i1064" DrawAspect="Content" ObjectID="_1684651024" r:id="rId90"/>
        </w:object>
      </w:r>
    </w:p>
    <w:p w:rsidR="00F371C1" w:rsidRDefault="00F371C1" w:rsidP="007F0325">
      <w:pPr>
        <w:ind w:firstLine="709"/>
        <w:jc w:val="both"/>
      </w:pPr>
      <w:r>
        <w:t xml:space="preserve">From the above resonating structures it is evident that in the case of </w:t>
      </w:r>
      <m:oMath>
        <m:r>
          <w:rPr>
            <w:rFonts w:ascii="Cambria Math" w:hAnsi="Cambria Math"/>
          </w:rPr>
          <m:t>α</m:t>
        </m:r>
      </m:oMath>
      <w:r w:rsidR="007F0325">
        <w:t xml:space="preserve">- </w:t>
      </w:r>
      <w:r>
        <w:t>substitution two structures (</w:t>
      </w:r>
      <m:oMath>
        <m:r>
          <w:rPr>
            <w:rFonts w:ascii="Cambria Math" w:hAnsi="Cambria Math"/>
          </w:rPr>
          <m:t>A &amp; B</m:t>
        </m:r>
      </m:oMath>
      <w:r>
        <w:t xml:space="preserve">), but in </w:t>
      </w:r>
      <m:oMath>
        <m:r>
          <w:rPr>
            <w:rFonts w:ascii="Cambria Math" w:hAnsi="Cambria Math"/>
          </w:rPr>
          <m:t>β</m:t>
        </m:r>
      </m:oMath>
      <w:r w:rsidR="007F0325">
        <w:t xml:space="preserve">- </w:t>
      </w:r>
      <w:r>
        <w:t>substitution only one structure (</w:t>
      </w:r>
      <m:oMath>
        <m:r>
          <w:rPr>
            <w:rFonts w:ascii="Cambria Math" w:hAnsi="Cambria Math"/>
          </w:rPr>
          <m:t>F</m:t>
        </m:r>
      </m:oMath>
      <w:r>
        <w:t>), retain an aromatic ring. Thus</w:t>
      </w:r>
      <w:r w:rsidR="007F0325">
        <w:t>,</w:t>
      </w:r>
      <w:r>
        <w:t xml:space="preserve"> substitution at </w:t>
      </w:r>
      <m:oMath>
        <m:r>
          <w:rPr>
            <w:rFonts w:ascii="Cambria Math" w:hAnsi="Cambria Math"/>
          </w:rPr>
          <m:t>α</m:t>
        </m:r>
      </m:oMath>
      <w:r w:rsidR="007F0325">
        <w:t xml:space="preserve">- </w:t>
      </w:r>
      <w:r>
        <w:t xml:space="preserve">position is favoured because it proceeds through the more stable carbocation intermediate. </w:t>
      </w:r>
    </w:p>
    <w:p w:rsidR="00F371C1" w:rsidRDefault="00F371C1" w:rsidP="00F371C1">
      <w:pPr>
        <w:spacing w:after="0"/>
        <w:jc w:val="both"/>
      </w:pPr>
      <w:r w:rsidRPr="007F0325">
        <w:rPr>
          <w:b/>
          <w:sz w:val="24"/>
          <w:u w:val="dash"/>
        </w:rPr>
        <w:t>Problem</w:t>
      </w:r>
      <w:r>
        <w:t xml:space="preserve">: Why naphthalene undergoes electrophilic substitution exclusively at </w:t>
      </w:r>
      <m:oMath>
        <m:r>
          <w:rPr>
            <w:rFonts w:ascii="Cambria Math" w:hAnsi="Cambria Math"/>
          </w:rPr>
          <m:t>α</m:t>
        </m:r>
      </m:oMath>
      <w:r w:rsidR="007F0325">
        <w:t xml:space="preserve">- </w:t>
      </w:r>
      <w:r>
        <w:t xml:space="preserve">position? </w:t>
      </w:r>
      <w:r>
        <w:tab/>
        <w:t xml:space="preserve">3 </w:t>
      </w:r>
    </w:p>
    <w:p w:rsidR="004E18A3" w:rsidRDefault="00F371C1" w:rsidP="00F371C1">
      <w:pPr>
        <w:jc w:val="both"/>
      </w:pPr>
      <w:r w:rsidRPr="003143C2">
        <w:rPr>
          <w:b/>
          <w:sz w:val="24"/>
          <w:u w:val="dash"/>
        </w:rPr>
        <w:lastRenderedPageBreak/>
        <w:t>Solution</w:t>
      </w:r>
      <w:r>
        <w:t>: See as shown above</w:t>
      </w:r>
    </w:p>
    <w:p w:rsidR="004E18A3" w:rsidRDefault="00F371C1" w:rsidP="004E18A3">
      <w:pPr>
        <w:ind w:firstLine="709"/>
        <w:jc w:val="both"/>
      </w:pPr>
      <w:r w:rsidRPr="004E18A3">
        <w:rPr>
          <w:b/>
          <w:sz w:val="28"/>
          <w:u w:val="dash"/>
        </w:rPr>
        <w:t>Sulphonation of Naphthalene</w:t>
      </w:r>
      <w:r w:rsidRPr="003850D0">
        <w:rPr>
          <w:b/>
          <w:sz w:val="28"/>
        </w:rPr>
        <w:t>:</w:t>
      </w:r>
      <w:r w:rsidR="004E18A3">
        <w:t xml:space="preserve"> </w:t>
      </w:r>
    </w:p>
    <w:p w:rsidR="004E18A3" w:rsidRDefault="00F371C1" w:rsidP="004E18A3">
      <w:pPr>
        <w:ind w:firstLine="709"/>
        <w:jc w:val="both"/>
      </w:pPr>
      <w:r>
        <w:t xml:space="preserve">Sulphonation of naphthalene produces either </w:t>
      </w:r>
      <m:oMath>
        <m:r>
          <w:rPr>
            <w:rFonts w:ascii="Cambria Math" w:hAnsi="Cambria Math"/>
          </w:rPr>
          <m:t>α</m:t>
        </m:r>
      </m:oMath>
      <w:r w:rsidR="004E18A3">
        <w:t xml:space="preserve">- </w:t>
      </w:r>
      <w:r>
        <w:t xml:space="preserve">or </w:t>
      </w:r>
      <m:oMath>
        <m:r>
          <w:rPr>
            <w:rFonts w:ascii="Cambria Math" w:hAnsi="Cambria Math"/>
          </w:rPr>
          <m:t>β</m:t>
        </m:r>
      </m:oMath>
      <w:r w:rsidR="004E18A3">
        <w:t>-</w:t>
      </w:r>
      <w:r>
        <w:t xml:space="preserve">naphthalene sulphonic acid depending on reaction </w:t>
      </w:r>
      <w:r w:rsidRPr="004E18A3">
        <w:rPr>
          <w:b/>
        </w:rPr>
        <w:t>temperature</w:t>
      </w:r>
      <w:r>
        <w:t xml:space="preserve">. At lower temperature </w:t>
      </w:r>
      <w:r w:rsidR="004E18A3">
        <w:t>(</w:t>
      </w:r>
      <m:oMath>
        <m:r>
          <w:rPr>
            <w:rFonts w:ascii="Cambria Math" w:hAnsi="Cambria Math"/>
          </w:rPr>
          <m:t>80℃</m:t>
        </m:r>
      </m:oMath>
      <w:r w:rsidR="004E18A3">
        <w:t>)</w:t>
      </w:r>
      <w:r>
        <w:t xml:space="preserve"> </w:t>
      </w:r>
      <m:oMath>
        <m:r>
          <w:rPr>
            <w:rFonts w:ascii="Cambria Math" w:hAnsi="Cambria Math"/>
          </w:rPr>
          <m:t>α</m:t>
        </m:r>
      </m:oMath>
      <w:r w:rsidR="004E18A3">
        <w:t xml:space="preserve">- </w:t>
      </w:r>
      <w:r>
        <w:t>isomer (expected) forms exclusively, but at higher temperature</w:t>
      </w:r>
      <w:r w:rsidR="004E18A3">
        <w:t xml:space="preserve"> (</w:t>
      </w:r>
      <m:oMath>
        <m:r>
          <w:rPr>
            <w:rFonts w:ascii="Cambria Math" w:hAnsi="Cambria Math"/>
          </w:rPr>
          <m:t>160℃</m:t>
        </m:r>
      </m:oMath>
      <w:r w:rsidR="004E18A3">
        <w:t xml:space="preserve">) </w:t>
      </w:r>
      <m:oMath>
        <m:r>
          <w:rPr>
            <w:rFonts w:ascii="Cambria Math" w:hAnsi="Cambria Math"/>
          </w:rPr>
          <m:t>β</m:t>
        </m:r>
      </m:oMath>
      <w:r w:rsidR="004E18A3">
        <w:t>-</w:t>
      </w:r>
      <w:r>
        <w:t xml:space="preserve"> isomer becomes the major product. This is due to the fact that —</w:t>
      </w:r>
    </w:p>
    <w:p w:rsidR="004E18A3" w:rsidRDefault="004E18A3" w:rsidP="004E18A3">
      <w:pPr>
        <w:pStyle w:val="ListParagraph"/>
        <w:numPr>
          <w:ilvl w:val="0"/>
          <w:numId w:val="44"/>
        </w:numPr>
        <w:jc w:val="both"/>
      </w:pPr>
      <m:oMath>
        <m:r>
          <w:rPr>
            <w:rFonts w:ascii="Cambria Math" w:hAnsi="Cambria Math"/>
          </w:rPr>
          <m:t>α</m:t>
        </m:r>
      </m:oMath>
      <w:r>
        <w:t xml:space="preserve">- </w:t>
      </w:r>
      <w:r w:rsidR="00F371C1">
        <w:t>Product converts to</w:t>
      </w:r>
      <w:r>
        <w:t xml:space="preserve"> </w:t>
      </w:r>
      <m:oMath>
        <m:r>
          <w:rPr>
            <w:rFonts w:ascii="Cambria Math" w:hAnsi="Cambria Math"/>
          </w:rPr>
          <m:t>β</m:t>
        </m:r>
      </m:oMath>
      <w:r>
        <w:t xml:space="preserve">- </w:t>
      </w:r>
      <w:r w:rsidR="00F371C1">
        <w:t>isomer at higher temperature, and</w:t>
      </w:r>
    </w:p>
    <w:p w:rsidR="00F371C1" w:rsidRDefault="00F371C1" w:rsidP="004E18A3">
      <w:pPr>
        <w:pStyle w:val="ListParagraph"/>
        <w:numPr>
          <w:ilvl w:val="0"/>
          <w:numId w:val="44"/>
        </w:numPr>
        <w:jc w:val="both"/>
      </w:pPr>
      <w:r>
        <w:t xml:space="preserve"> Sulphonation of naphthalene is reversible. </w:t>
      </w:r>
    </w:p>
    <w:p w:rsidR="00F371C1" w:rsidRDefault="00F371C1" w:rsidP="004E18A3">
      <w:pPr>
        <w:spacing w:after="0"/>
        <w:ind w:firstLine="720"/>
        <w:jc w:val="both"/>
      </w:pPr>
      <w:r>
        <w:t>Thus</w:t>
      </w:r>
      <w:r w:rsidR="004E18A3">
        <w:t>,</w:t>
      </w:r>
      <w:r>
        <w:t xml:space="preserve"> </w:t>
      </w:r>
      <m:oMath>
        <m:r>
          <w:rPr>
            <w:rFonts w:ascii="Cambria Math" w:hAnsi="Cambria Math"/>
          </w:rPr>
          <m:t>α</m:t>
        </m:r>
      </m:oMath>
      <w:r w:rsidR="004E18A3">
        <w:t xml:space="preserve">- </w:t>
      </w:r>
      <w:r>
        <w:t>naphthalene sulphonic acid</w:t>
      </w:r>
      <w:r w:rsidR="002A7274">
        <w:t xml:space="preserve"> </w:t>
      </w:r>
      <w:r>
        <w:t xml:space="preserve">is </w:t>
      </w:r>
      <w:r w:rsidRPr="004E18A3">
        <w:rPr>
          <w:b/>
        </w:rPr>
        <w:t>kinetically controlled</w:t>
      </w:r>
      <w:r>
        <w:t xml:space="preserve"> product but its </w:t>
      </w:r>
      <m:oMath>
        <m:r>
          <w:rPr>
            <w:rFonts w:ascii="Cambria Math" w:hAnsi="Cambria Math"/>
          </w:rPr>
          <m:t>β</m:t>
        </m:r>
      </m:oMath>
      <w:r w:rsidR="004E18A3">
        <w:t xml:space="preserve">- </w:t>
      </w:r>
      <w:r>
        <w:t xml:space="preserve">isomer is </w:t>
      </w:r>
      <w:r w:rsidRPr="004E18A3">
        <w:rPr>
          <w:b/>
        </w:rPr>
        <w:t xml:space="preserve">thermally </w:t>
      </w:r>
      <w:r w:rsidR="004E18A3">
        <w:rPr>
          <w:b/>
        </w:rPr>
        <w:t xml:space="preserve">or thermodynamically </w:t>
      </w:r>
      <w:r w:rsidRPr="004E18A3">
        <w:rPr>
          <w:b/>
        </w:rPr>
        <w:t>controlled</w:t>
      </w:r>
      <w:r>
        <w:t xml:space="preserve"> product.</w:t>
      </w:r>
    </w:p>
    <w:p w:rsidR="004E18A3" w:rsidRDefault="004E18A3" w:rsidP="00F371C1">
      <w:pPr>
        <w:ind w:firstLine="720"/>
        <w:jc w:val="both"/>
      </w:pPr>
      <w:r>
        <w:object w:dxaOrig="8731" w:dyaOrig="1747">
          <v:shape id="_x0000_i1065" type="#_x0000_t75" style="width:383.15pt;height:77pt" o:ole="">
            <v:imagedata r:id="rId91" o:title=""/>
          </v:shape>
          <o:OLEObject Type="Embed" ProgID="ChemDraw.Document.6.0" ShapeID="_x0000_i1065" DrawAspect="Content" ObjectID="_1684651025" r:id="rId92"/>
        </w:object>
      </w:r>
    </w:p>
    <w:p w:rsidR="00F371C1" w:rsidRPr="004E18A3" w:rsidRDefault="004E18A3" w:rsidP="004E18A3">
      <w:pPr>
        <w:ind w:firstLine="720"/>
        <w:jc w:val="both"/>
      </w:pPr>
      <w:r>
        <w:rPr>
          <w:b/>
          <w:caps/>
          <w:sz w:val="28"/>
          <w:u w:val="dash"/>
        </w:rPr>
        <w:t>Friedel-</w:t>
      </w:r>
      <w:r w:rsidR="00F371C1" w:rsidRPr="004E18A3">
        <w:rPr>
          <w:b/>
          <w:caps/>
          <w:sz w:val="28"/>
          <w:u w:val="dash"/>
        </w:rPr>
        <w:t>Craft Reaction with Naphthalene</w:t>
      </w:r>
      <w:r w:rsidR="00F371C1" w:rsidRPr="004E18A3">
        <w:t>:</w:t>
      </w:r>
    </w:p>
    <w:p w:rsidR="00F371C1" w:rsidRDefault="004E18A3" w:rsidP="00F371C1">
      <w:pPr>
        <w:ind w:firstLine="720"/>
        <w:jc w:val="both"/>
      </w:pPr>
      <w:r>
        <w:t>Naphthalene undergoes Friedel-</w:t>
      </w:r>
      <w:r w:rsidR="00F371C1">
        <w:t>Craft reaction at low temperature (</w:t>
      </w:r>
      <w:r w:rsidR="00F371C1" w:rsidRPr="004E18A3">
        <w:rPr>
          <w:i/>
        </w:rPr>
        <w:t>i.e</w:t>
      </w:r>
      <w:r w:rsidR="00F371C1">
        <w:t xml:space="preserve">. mild reaction condition) in presence of </w:t>
      </w:r>
      <w:r w:rsidR="00F371C1" w:rsidRPr="004E18A3">
        <w:rPr>
          <w:b/>
        </w:rPr>
        <w:t>aluminium chloride</w:t>
      </w:r>
      <w:r w:rsidR="00F371C1">
        <w:t xml:space="preserve"> (Lewis acid). However, under vigorous conditions</w:t>
      </w:r>
      <w:r>
        <w:t xml:space="preserve"> </w:t>
      </w:r>
      <m:oMath>
        <m:r>
          <w:rPr>
            <w:rFonts w:ascii="Cambria Math" w:hAnsi="Cambria Math"/>
          </w:rPr>
          <m:t>Al</m:t>
        </m:r>
        <m:sSub>
          <m:sSubPr>
            <m:ctrlPr>
              <w:rPr>
                <w:rFonts w:ascii="Cambria Math" w:hAnsi="Cambria Math"/>
                <w:i/>
              </w:rPr>
            </m:ctrlPr>
          </m:sSubPr>
          <m:e>
            <m:r>
              <w:rPr>
                <w:rFonts w:ascii="Cambria Math" w:hAnsi="Cambria Math"/>
              </w:rPr>
              <m:t>Cl</m:t>
            </m:r>
          </m:e>
          <m:sub>
            <m:r>
              <w:rPr>
                <w:rFonts w:ascii="Cambria Math" w:hAnsi="Cambria Math"/>
              </w:rPr>
              <m:t>3</m:t>
            </m:r>
          </m:sub>
        </m:sSub>
      </m:oMath>
      <w:r>
        <w:t xml:space="preserve"> </w:t>
      </w:r>
      <w:r w:rsidR="00F371C1">
        <w:t>attacks the naphthalene and one of the rings opens. Thus</w:t>
      </w:r>
      <w:r>
        <w:t>,</w:t>
      </w:r>
      <w:r w:rsidR="00F371C1">
        <w:t xml:space="preserve"> mild reaction condition is essential for n</w:t>
      </w:r>
      <w:r>
        <w:t>aphthalene to undergo Friedel-</w:t>
      </w:r>
      <w:r w:rsidR="00F371C1">
        <w:t xml:space="preserve">Craft reaction (for both alkylation &amp; acylation). </w:t>
      </w:r>
      <w:r w:rsidR="00F371C1" w:rsidRPr="005158F7">
        <w:rPr>
          <w:b/>
          <w:i/>
        </w:rPr>
        <w:t>For example</w:t>
      </w:r>
      <w:r w:rsidR="00F371C1">
        <w:t xml:space="preserve"> —</w:t>
      </w:r>
    </w:p>
    <w:p w:rsidR="00F371C1" w:rsidRDefault="009E02B0" w:rsidP="006F5FFB">
      <w:pPr>
        <w:spacing w:after="0"/>
        <w:ind w:firstLine="720"/>
        <w:jc w:val="both"/>
      </w:pPr>
      <w:r>
        <w:t>(</w:t>
      </w:r>
      <m:oMath>
        <m:r>
          <m:rPr>
            <m:sty m:val="bi"/>
          </m:rPr>
          <w:rPr>
            <w:rFonts w:ascii="Cambria Math" w:hAnsi="Cambria Math"/>
            <w:sz w:val="24"/>
          </w:rPr>
          <m:t>a</m:t>
        </m:r>
      </m:oMath>
      <w:r>
        <w:t xml:space="preserve">) </w:t>
      </w:r>
      <w:r w:rsidR="00F371C1" w:rsidRPr="009E02B0">
        <w:rPr>
          <w:b/>
          <w:sz w:val="24"/>
          <w:u w:val="dash"/>
        </w:rPr>
        <w:t>Reaction of Naphthalene with methyl iodide,</w:t>
      </w:r>
      <w:r w:rsidRPr="009E02B0">
        <w:rPr>
          <w:b/>
          <w:sz w:val="24"/>
          <w:u w:val="dash"/>
        </w:rPr>
        <w:t xml:space="preserve"> </w:t>
      </w:r>
      <m:oMath>
        <m:sSub>
          <m:sSubPr>
            <m:ctrlPr>
              <w:rPr>
                <w:rFonts w:ascii="Cambria Math" w:hAnsi="Cambria Math"/>
                <w:b/>
                <w:i/>
                <w:sz w:val="24"/>
                <w:u w:val="dash"/>
              </w:rPr>
            </m:ctrlPr>
          </m:sSubPr>
          <m:e>
            <m:r>
              <m:rPr>
                <m:sty m:val="bi"/>
              </m:rPr>
              <w:rPr>
                <w:rFonts w:ascii="Cambria Math" w:hAnsi="Cambria Math"/>
                <w:sz w:val="24"/>
                <w:u w:val="dash"/>
              </w:rPr>
              <m:t>CH</m:t>
            </m:r>
          </m:e>
          <m:sub>
            <m:r>
              <m:rPr>
                <m:sty m:val="bi"/>
              </m:rPr>
              <w:rPr>
                <w:rFonts w:ascii="Cambria Math" w:hAnsi="Cambria Math"/>
                <w:sz w:val="24"/>
                <w:u w:val="dash"/>
              </w:rPr>
              <m:t>3</m:t>
            </m:r>
          </m:sub>
        </m:sSub>
        <m:r>
          <m:rPr>
            <m:sty m:val="bi"/>
          </m:rPr>
          <w:rPr>
            <w:rFonts w:ascii="Cambria Math" w:hAnsi="Cambria Math"/>
            <w:sz w:val="24"/>
            <w:u w:val="dash"/>
          </w:rPr>
          <m:t>I</m:t>
        </m:r>
      </m:oMath>
      <w:r w:rsidR="00F371C1">
        <w:t xml:space="preserve">: </w:t>
      </w:r>
      <m:oMath>
        <m:r>
          <w:rPr>
            <w:rFonts w:ascii="Cambria Math" w:hAnsi="Cambria Math"/>
          </w:rPr>
          <m:t>1</m:t>
        </m:r>
      </m:oMath>
      <w:r>
        <w:t xml:space="preserve">- and </w:t>
      </w:r>
      <m:oMath>
        <m:r>
          <w:rPr>
            <w:rFonts w:ascii="Cambria Math" w:hAnsi="Cambria Math"/>
          </w:rPr>
          <m:t>2</m:t>
        </m:r>
      </m:oMath>
      <w:r>
        <w:t xml:space="preserve">- </w:t>
      </w:r>
      <w:r w:rsidR="00F371C1">
        <w:t>methylnaphthalene is formed</w:t>
      </w:r>
      <w:r>
        <w:t xml:space="preserve"> —</w:t>
      </w:r>
    </w:p>
    <w:p w:rsidR="006F5FFB" w:rsidRDefault="006F5FFB" w:rsidP="009E02B0">
      <w:pPr>
        <w:ind w:firstLine="720"/>
        <w:jc w:val="both"/>
      </w:pPr>
      <w:r>
        <w:object w:dxaOrig="7857" w:dyaOrig="1702">
          <v:shape id="_x0000_i1066" type="#_x0000_t75" style="width:368.15pt;height:80.15pt" o:ole="">
            <v:imagedata r:id="rId93" o:title=""/>
          </v:shape>
          <o:OLEObject Type="Embed" ProgID="ChemDraw.Document.6.0" ShapeID="_x0000_i1066" DrawAspect="Content" ObjectID="_1684651026" r:id="rId94"/>
        </w:object>
      </w:r>
    </w:p>
    <w:p w:rsidR="00F371C1" w:rsidRDefault="009E02B0" w:rsidP="009E02B0">
      <w:pPr>
        <w:ind w:firstLine="720"/>
        <w:jc w:val="both"/>
      </w:pPr>
      <w:r>
        <w:t>(</w:t>
      </w:r>
      <m:oMath>
        <m:r>
          <m:rPr>
            <m:sty m:val="bi"/>
          </m:rPr>
          <w:rPr>
            <w:rFonts w:ascii="Cambria Math" w:hAnsi="Cambria Math"/>
            <w:sz w:val="24"/>
          </w:rPr>
          <m:t>b</m:t>
        </m:r>
      </m:oMath>
      <w:r>
        <w:t xml:space="preserve">) </w:t>
      </w:r>
      <w:r w:rsidR="00F371C1" w:rsidRPr="009E02B0">
        <w:rPr>
          <w:b/>
          <w:sz w:val="24"/>
          <w:u w:val="dash"/>
        </w:rPr>
        <w:t>Reaction of Naphthalene with ethyl bromide</w:t>
      </w:r>
      <w:r w:rsidR="00F371C1" w:rsidRPr="00135659">
        <w:t>: Only</w:t>
      </w:r>
      <w:r w:rsidR="00F371C1">
        <w:t xml:space="preserve"> </w:t>
      </w:r>
      <m:oMath>
        <m:r>
          <w:rPr>
            <w:rFonts w:ascii="Cambria Math" w:hAnsi="Cambria Math"/>
          </w:rPr>
          <m:t>2</m:t>
        </m:r>
      </m:oMath>
      <w:r>
        <w:t xml:space="preserve">- </w:t>
      </w:r>
      <w:r w:rsidR="00F371C1">
        <w:t>ethyl naphthalene is formed</w:t>
      </w:r>
    </w:p>
    <w:p w:rsidR="006F5FFB" w:rsidRDefault="006F5FFB" w:rsidP="00F67DE9">
      <w:pPr>
        <w:spacing w:after="0"/>
        <w:ind w:firstLine="720"/>
        <w:jc w:val="both"/>
      </w:pPr>
      <w:r>
        <w:tab/>
      </w:r>
      <w:r>
        <w:tab/>
      </w:r>
      <w:r>
        <w:object w:dxaOrig="6445" w:dyaOrig="1319">
          <v:shape id="_x0000_i1067" type="#_x0000_t75" style="width:295.5pt;height:59.5pt" o:ole="">
            <v:imagedata r:id="rId95" o:title=""/>
          </v:shape>
          <o:OLEObject Type="Embed" ProgID="ChemDraw.Document.6.0" ShapeID="_x0000_i1067" DrawAspect="Content" ObjectID="_1684651027" r:id="rId96"/>
        </w:object>
      </w:r>
    </w:p>
    <w:p w:rsidR="00F371C1" w:rsidRDefault="006F5FFB" w:rsidP="00F67DE9">
      <w:pPr>
        <w:spacing w:after="0"/>
        <w:ind w:firstLine="720"/>
        <w:jc w:val="both"/>
      </w:pPr>
      <w:r>
        <w:t>(</w:t>
      </w:r>
      <m:oMath>
        <m:r>
          <m:rPr>
            <m:sty m:val="bi"/>
          </m:rPr>
          <w:rPr>
            <w:rFonts w:ascii="Cambria Math" w:hAnsi="Cambria Math"/>
            <w:sz w:val="24"/>
          </w:rPr>
          <m:t>c</m:t>
        </m:r>
      </m:oMath>
      <w:r>
        <w:t xml:space="preserve">) </w:t>
      </w:r>
      <w:r w:rsidR="00F371C1" w:rsidRPr="006F5FFB">
        <w:rPr>
          <w:b/>
          <w:sz w:val="24"/>
          <w:u w:val="dash"/>
        </w:rPr>
        <w:t xml:space="preserve">Reaction of Naphthalene with </w:t>
      </w:r>
      <m:oMath>
        <m:r>
          <m:rPr>
            <m:sty m:val="bi"/>
          </m:rPr>
          <w:rPr>
            <w:rFonts w:ascii="Cambria Math" w:hAnsi="Cambria Math"/>
            <w:sz w:val="24"/>
            <w:u w:val="dash"/>
          </w:rPr>
          <m:t>n</m:t>
        </m:r>
      </m:oMath>
      <w:r w:rsidR="009E02B0" w:rsidRPr="006F5FFB">
        <w:rPr>
          <w:b/>
          <w:sz w:val="24"/>
          <w:u w:val="dash"/>
        </w:rPr>
        <w:t xml:space="preserve">- </w:t>
      </w:r>
      <w:r w:rsidR="00F371C1" w:rsidRPr="006F5FFB">
        <w:rPr>
          <w:b/>
          <w:sz w:val="24"/>
          <w:u w:val="dash"/>
        </w:rPr>
        <w:t>propyl bromide</w:t>
      </w:r>
      <w:r w:rsidR="00F371C1" w:rsidRPr="00135659">
        <w:t>: Only</w:t>
      </w:r>
      <w:r w:rsidR="00F371C1">
        <w:t xml:space="preserve"> </w:t>
      </w:r>
      <m:oMath>
        <m:r>
          <w:rPr>
            <w:rFonts w:ascii="Cambria Math" w:hAnsi="Cambria Math"/>
          </w:rPr>
          <m:t>2</m:t>
        </m:r>
      </m:oMath>
      <w:r w:rsidR="009E02B0">
        <w:t xml:space="preserve">- </w:t>
      </w:r>
      <w:r w:rsidR="00F371C1">
        <w:t>isopropyl naphthalene is formed</w:t>
      </w:r>
      <w:r w:rsidR="009E02B0">
        <w:t xml:space="preserve"> —</w:t>
      </w:r>
    </w:p>
    <w:p w:rsidR="00F67DE9" w:rsidRDefault="00F67DE9" w:rsidP="00F67DE9">
      <w:pPr>
        <w:spacing w:after="0"/>
        <w:ind w:firstLine="720"/>
        <w:jc w:val="both"/>
      </w:pPr>
      <w:r>
        <w:tab/>
      </w:r>
      <w:r>
        <w:tab/>
      </w:r>
      <w:r>
        <w:object w:dxaOrig="6784" w:dyaOrig="1571">
          <v:shape id="_x0000_i1068" type="#_x0000_t75" style="width:321.2pt;height:73.9pt" o:ole="">
            <v:imagedata r:id="rId97" o:title=""/>
          </v:shape>
          <o:OLEObject Type="Embed" ProgID="ChemDraw.Document.6.0" ShapeID="_x0000_i1068" DrawAspect="Content" ObjectID="_1684651028" r:id="rId98"/>
        </w:object>
      </w:r>
    </w:p>
    <w:p w:rsidR="00F371C1" w:rsidRDefault="00F67DE9" w:rsidP="00F67DE9">
      <w:pPr>
        <w:ind w:firstLine="720"/>
        <w:jc w:val="both"/>
      </w:pPr>
      <w:r>
        <w:t>(</w:t>
      </w:r>
      <m:oMath>
        <m:r>
          <m:rPr>
            <m:sty m:val="bi"/>
          </m:rPr>
          <w:rPr>
            <w:rFonts w:ascii="Cambria Math" w:hAnsi="Cambria Math"/>
            <w:sz w:val="24"/>
          </w:rPr>
          <m:t>d</m:t>
        </m:r>
      </m:oMath>
      <w:r>
        <w:t xml:space="preserve">) </w:t>
      </w:r>
      <w:r w:rsidR="00F371C1" w:rsidRPr="00F67DE9">
        <w:rPr>
          <w:b/>
          <w:sz w:val="24"/>
          <w:u w:val="dash"/>
        </w:rPr>
        <w:t>Reaction of Naphthalene with alcohols</w:t>
      </w:r>
      <w:r w:rsidR="00F371C1" w:rsidRPr="00135659">
        <w:t>: Only</w:t>
      </w:r>
      <w:r w:rsidR="00F371C1">
        <w:t xml:space="preserve"> </w:t>
      </w:r>
      <m:oMath>
        <m:r>
          <w:rPr>
            <w:rFonts w:ascii="Cambria Math" w:hAnsi="Cambria Math"/>
          </w:rPr>
          <m:t>2,6</m:t>
        </m:r>
      </m:oMath>
      <w:r w:rsidR="009E02B0">
        <w:t xml:space="preserve">- </w:t>
      </w:r>
      <w:r w:rsidR="00F371C1">
        <w:t>dialkyl naphthalene is formed if</w:t>
      </w:r>
      <w:r w:rsidR="009E02B0">
        <w:t xml:space="preserve"> </w:t>
      </w:r>
      <m:oMath>
        <m:r>
          <w:rPr>
            <w:rFonts w:ascii="Cambria Math" w:hAnsi="Cambria Math"/>
          </w:rPr>
          <m:t>Al</m:t>
        </m:r>
        <m:sSub>
          <m:sSubPr>
            <m:ctrlPr>
              <w:rPr>
                <w:rFonts w:ascii="Cambria Math" w:hAnsi="Cambria Math"/>
                <w:i/>
              </w:rPr>
            </m:ctrlPr>
          </m:sSubPr>
          <m:e>
            <m:r>
              <w:rPr>
                <w:rFonts w:ascii="Cambria Math" w:hAnsi="Cambria Math"/>
              </w:rPr>
              <m:t>Cl</m:t>
            </m:r>
          </m:e>
          <m:sub>
            <m:r>
              <w:rPr>
                <w:rFonts w:ascii="Cambria Math" w:hAnsi="Cambria Math"/>
              </w:rPr>
              <m:t>3</m:t>
            </m:r>
          </m:sub>
        </m:sSub>
      </m:oMath>
      <w:r w:rsidR="009E02B0">
        <w:t xml:space="preserve"> is used as Lewis acid catalyst —</w:t>
      </w:r>
    </w:p>
    <w:p w:rsidR="00F67DE9" w:rsidRDefault="00F67DE9" w:rsidP="00F67DE9">
      <w:pPr>
        <w:ind w:firstLine="720"/>
        <w:jc w:val="both"/>
      </w:pPr>
      <w:r>
        <w:lastRenderedPageBreak/>
        <w:tab/>
      </w:r>
      <w:r>
        <w:tab/>
      </w:r>
      <w:r w:rsidR="00A83C83">
        <w:object w:dxaOrig="6265" w:dyaOrig="1304">
          <v:shape id="_x0000_i1069" type="#_x0000_t75" style="width:284.25pt;height:58.85pt" o:ole="">
            <v:imagedata r:id="rId99" o:title=""/>
          </v:shape>
          <o:OLEObject Type="Embed" ProgID="ChemDraw.Document.6.0" ShapeID="_x0000_i1069" DrawAspect="Content" ObjectID="_1684651029" r:id="rId100"/>
        </w:object>
      </w:r>
    </w:p>
    <w:p w:rsidR="00F371C1" w:rsidRDefault="00F371C1" w:rsidP="00270EC3">
      <w:pPr>
        <w:spacing w:after="0"/>
        <w:ind w:firstLine="720"/>
        <w:jc w:val="both"/>
      </w:pPr>
      <w:r>
        <w:t>However</w:t>
      </w:r>
      <w:r w:rsidR="00F67DE9">
        <w:t>,</w:t>
      </w:r>
      <w:r>
        <w:t xml:space="preserve"> if the reaction is carried out in presence of</w:t>
      </w:r>
      <w:r w:rsidR="009E02B0">
        <w:t xml:space="preserve"> </w:t>
      </w:r>
      <m:oMath>
        <m:r>
          <w:rPr>
            <w:rFonts w:ascii="Cambria Math" w:hAnsi="Cambria Math"/>
          </w:rPr>
          <m:t>B</m:t>
        </m:r>
        <m:sSub>
          <m:sSubPr>
            <m:ctrlPr>
              <w:rPr>
                <w:rFonts w:ascii="Cambria Math" w:hAnsi="Cambria Math"/>
                <w:i/>
              </w:rPr>
            </m:ctrlPr>
          </m:sSubPr>
          <m:e>
            <m:r>
              <w:rPr>
                <w:rFonts w:ascii="Cambria Math" w:hAnsi="Cambria Math"/>
              </w:rPr>
              <m:t>F</m:t>
            </m:r>
          </m:e>
          <m:sub>
            <m:r>
              <w:rPr>
                <w:rFonts w:ascii="Cambria Math" w:hAnsi="Cambria Math"/>
              </w:rPr>
              <m:t>3</m:t>
            </m:r>
          </m:sub>
        </m:sSub>
      </m:oMath>
      <w:r>
        <w:t xml:space="preserve">, the Lewis acid the product is </w:t>
      </w:r>
      <m:oMath>
        <m:r>
          <w:rPr>
            <w:rFonts w:ascii="Cambria Math" w:hAnsi="Cambria Math"/>
          </w:rPr>
          <m:t>1,4</m:t>
        </m:r>
      </m:oMath>
      <w:r w:rsidR="009E02B0">
        <w:t xml:space="preserve">- </w:t>
      </w:r>
      <w:r>
        <w:t xml:space="preserve"> dialkyl naphthalene is formed.</w:t>
      </w:r>
    </w:p>
    <w:p w:rsidR="00270EC3" w:rsidRDefault="00270EC3" w:rsidP="00F67DE9">
      <w:pPr>
        <w:ind w:firstLine="720"/>
        <w:jc w:val="both"/>
      </w:pPr>
      <w:r>
        <w:tab/>
      </w:r>
      <w:r>
        <w:tab/>
      </w:r>
      <w:r w:rsidR="00A83C83">
        <w:object w:dxaOrig="5710" w:dyaOrig="2172">
          <v:shape id="_x0000_i1070" type="#_x0000_t75" style="width:247.95pt;height:93.9pt" o:ole="">
            <v:imagedata r:id="rId101" o:title=""/>
          </v:shape>
          <o:OLEObject Type="Embed" ProgID="ChemDraw.Document.6.0" ShapeID="_x0000_i1070" DrawAspect="Content" ObjectID="_1684651030" r:id="rId102"/>
        </w:object>
      </w:r>
    </w:p>
    <w:p w:rsidR="001B3145" w:rsidRDefault="00270EC3" w:rsidP="009E7C84">
      <w:pPr>
        <w:spacing w:after="0"/>
        <w:ind w:firstLine="720"/>
        <w:jc w:val="both"/>
      </w:pPr>
      <w:r>
        <w:t>(</w:t>
      </w:r>
      <m:oMath>
        <m:r>
          <m:rPr>
            <m:sty m:val="bi"/>
          </m:rPr>
          <w:rPr>
            <w:rFonts w:ascii="Cambria Math" w:hAnsi="Cambria Math"/>
            <w:sz w:val="24"/>
          </w:rPr>
          <m:t>e</m:t>
        </m:r>
      </m:oMath>
      <w:r>
        <w:t xml:space="preserve">) </w:t>
      </w:r>
      <w:r w:rsidR="00F371C1" w:rsidRPr="00270EC3">
        <w:rPr>
          <w:b/>
          <w:sz w:val="24"/>
          <w:u w:val="dash"/>
        </w:rPr>
        <w:t>Acylation of Naphthalene</w:t>
      </w:r>
      <w:r w:rsidR="00F371C1" w:rsidRPr="00135659">
        <w:t xml:space="preserve">: </w:t>
      </w:r>
      <w:r w:rsidR="00F371C1">
        <w:t xml:space="preserve">Acylation of naphthalene results </w:t>
      </w:r>
      <m:oMath>
        <m:r>
          <w:rPr>
            <w:rFonts w:ascii="Cambria Math" w:hAnsi="Cambria Math"/>
          </w:rPr>
          <m:t>1</m:t>
        </m:r>
      </m:oMath>
      <w:r w:rsidR="001B3145">
        <w:t xml:space="preserve">- </w:t>
      </w:r>
      <w:r w:rsidR="00F371C1">
        <w:t xml:space="preserve">and </w:t>
      </w:r>
      <m:oMath>
        <m:r>
          <w:rPr>
            <w:rFonts w:ascii="Cambria Math" w:hAnsi="Cambria Math"/>
          </w:rPr>
          <m:t>2</m:t>
        </m:r>
      </m:oMath>
      <w:r w:rsidR="001B3145">
        <w:t xml:space="preserve">- </w:t>
      </w:r>
      <w:r w:rsidR="00F371C1">
        <w:t>ketones, and the</w:t>
      </w:r>
      <w:r w:rsidR="001B3145">
        <w:t xml:space="preserve"> percentage</w:t>
      </w:r>
      <w:r w:rsidR="00F371C1">
        <w:t xml:space="preserve"> yield of isomers </w:t>
      </w:r>
      <w:r w:rsidR="001B3145">
        <w:t xml:space="preserve">formed </w:t>
      </w:r>
      <w:r w:rsidR="00F371C1">
        <w:t xml:space="preserve">depend on the solvent used. </w:t>
      </w:r>
      <w:r w:rsidR="00F371C1" w:rsidRPr="001B3145">
        <w:rPr>
          <w:b/>
          <w:i/>
        </w:rPr>
        <w:t>For example</w:t>
      </w:r>
      <w:r w:rsidR="00F371C1">
        <w:t xml:space="preserve"> —</w:t>
      </w:r>
    </w:p>
    <w:p w:rsidR="00F371C1" w:rsidRDefault="00A83C83" w:rsidP="00270EC3">
      <w:pPr>
        <w:ind w:firstLine="720"/>
        <w:jc w:val="both"/>
      </w:pPr>
      <w:r>
        <w:object w:dxaOrig="8796" w:dyaOrig="1714">
          <v:shape id="_x0000_i1071" type="#_x0000_t75" style="width:395.05pt;height:77.65pt" o:ole="">
            <v:imagedata r:id="rId103" o:title=""/>
          </v:shape>
          <o:OLEObject Type="Embed" ProgID="ChemDraw.Document.6.0" ShapeID="_x0000_i1071" DrawAspect="Content" ObjectID="_1684651031" r:id="rId104"/>
        </w:object>
      </w:r>
      <w:r w:rsidR="00F371C1">
        <w:t xml:space="preserve"> </w:t>
      </w:r>
    </w:p>
    <w:p w:rsidR="00F371C1" w:rsidRDefault="00F371C1" w:rsidP="009E7C84">
      <w:pPr>
        <w:spacing w:after="0"/>
        <w:ind w:firstLine="720"/>
        <w:jc w:val="both"/>
      </w:pPr>
      <w:r>
        <w:rPr>
          <w:b/>
        </w:rPr>
        <w:t xml:space="preserve">With acetyl chloride </w:t>
      </w:r>
      <w:r>
        <w:t xml:space="preserve">in </w:t>
      </w:r>
      <m:oMath>
        <m:r>
          <w:rPr>
            <w:rFonts w:ascii="Cambria Math" w:hAnsi="Cambria Math"/>
          </w:rPr>
          <m:t>C</m:t>
        </m:r>
        <m:sSub>
          <m:sSubPr>
            <m:ctrlPr>
              <w:rPr>
                <w:rFonts w:ascii="Cambria Math" w:hAnsi="Cambria Math"/>
                <w:i/>
              </w:rPr>
            </m:ctrlPr>
          </m:sSubPr>
          <m:e>
            <m:r>
              <w:rPr>
                <w:rFonts w:ascii="Cambria Math" w:hAnsi="Cambria Math"/>
              </w:rPr>
              <m:t>S</m:t>
            </m:r>
          </m:e>
          <m:sub>
            <m:r>
              <w:rPr>
                <w:rFonts w:ascii="Cambria Math" w:hAnsi="Cambria Math"/>
              </w:rPr>
              <m:t>2</m:t>
            </m:r>
          </m:sub>
        </m:sSub>
      </m:oMath>
      <w:r>
        <w:t xml:space="preserve"> solvent, </w:t>
      </w:r>
      <m:oMath>
        <m:r>
          <m:rPr>
            <m:sty m:val="bi"/>
          </m:rPr>
          <w:rPr>
            <w:rFonts w:ascii="Cambria Math" w:hAnsi="Cambria Math"/>
          </w:rPr>
          <m:t>1</m:t>
        </m:r>
      </m:oMath>
      <w:r w:rsidR="001B3145" w:rsidRPr="001B3145">
        <w:rPr>
          <w:b/>
        </w:rPr>
        <w:t xml:space="preserve">- </w:t>
      </w:r>
      <w:r w:rsidRPr="001B3145">
        <w:rPr>
          <w:b/>
        </w:rPr>
        <w:t xml:space="preserve">and </w:t>
      </w:r>
      <m:oMath>
        <m:r>
          <m:rPr>
            <m:sty m:val="bi"/>
          </m:rPr>
          <w:rPr>
            <w:rFonts w:ascii="Cambria Math" w:hAnsi="Cambria Math"/>
          </w:rPr>
          <m:t>2</m:t>
        </m:r>
      </m:oMath>
      <w:r w:rsidR="001B3145" w:rsidRPr="001B3145">
        <w:rPr>
          <w:b/>
        </w:rPr>
        <w:t xml:space="preserve">- </w:t>
      </w:r>
      <w:r w:rsidRPr="001B3145">
        <w:rPr>
          <w:b/>
        </w:rPr>
        <w:t>naphthyl methyl ketones</w:t>
      </w:r>
      <w:r>
        <w:t xml:space="preserve"> are formed in the </w:t>
      </w:r>
      <w:r w:rsidRPr="001B3145">
        <w:rPr>
          <w:b/>
        </w:rPr>
        <w:t xml:space="preserve">ratio </w:t>
      </w:r>
      <m:oMath>
        <m:r>
          <m:rPr>
            <m:sty m:val="bi"/>
          </m:rPr>
          <w:rPr>
            <w:rFonts w:ascii="Cambria Math" w:hAnsi="Cambria Math"/>
          </w:rPr>
          <m:t>1:3</m:t>
        </m:r>
      </m:oMath>
      <w:r>
        <w:t xml:space="preserve">. But, in nitrobenzene solvent these are formed in </w:t>
      </w:r>
      <m:oMath>
        <m:r>
          <w:rPr>
            <w:rFonts w:ascii="Cambria Math" w:hAnsi="Cambria Math"/>
          </w:rPr>
          <m:t>1:9</m:t>
        </m:r>
      </m:oMath>
      <w:r w:rsidR="001B3145">
        <w:t xml:space="preserve"> ratios —</w:t>
      </w:r>
    </w:p>
    <w:p w:rsidR="009E7C84" w:rsidRDefault="00A83C83" w:rsidP="001B3145">
      <w:pPr>
        <w:ind w:firstLine="720"/>
        <w:jc w:val="both"/>
      </w:pPr>
      <w:r>
        <w:object w:dxaOrig="8796" w:dyaOrig="1714">
          <v:shape id="_x0000_i1072" type="#_x0000_t75" style="width:390.7pt;height:76.4pt" o:ole="">
            <v:imagedata r:id="rId105" o:title=""/>
          </v:shape>
          <o:OLEObject Type="Embed" ProgID="ChemDraw.Document.6.0" ShapeID="_x0000_i1072" DrawAspect="Content" ObjectID="_1684651032" r:id="rId106"/>
        </w:object>
      </w:r>
    </w:p>
    <w:p w:rsidR="009E7C84" w:rsidRDefault="00F371C1" w:rsidP="00F371C1">
      <w:pPr>
        <w:ind w:firstLine="720"/>
        <w:jc w:val="both"/>
        <w:rPr>
          <w:u w:val="dash"/>
        </w:rPr>
      </w:pPr>
      <w:r w:rsidRPr="009E7C84">
        <w:rPr>
          <w:b/>
          <w:sz w:val="32"/>
          <w:u w:val="dash"/>
        </w:rPr>
        <w:t>Derivatives of Naphthalene</w:t>
      </w:r>
      <w:r w:rsidRPr="009E7C84">
        <w:rPr>
          <w:b/>
          <w:sz w:val="32"/>
        </w:rPr>
        <w:t xml:space="preserve">: </w:t>
      </w:r>
      <w:r w:rsidRPr="009E7C84">
        <w:rPr>
          <w:b/>
          <w:sz w:val="32"/>
          <w:u w:val="dash"/>
        </w:rPr>
        <w:t>Substituted Naphthalene</w:t>
      </w:r>
      <w:r w:rsidR="009E7C84">
        <w:rPr>
          <w:u w:val="dash"/>
        </w:rPr>
        <w:t xml:space="preserve"> </w:t>
      </w:r>
    </w:p>
    <w:p w:rsidR="009E7C84" w:rsidRDefault="00F371C1" w:rsidP="00F371C1">
      <w:pPr>
        <w:ind w:firstLine="720"/>
        <w:jc w:val="both"/>
        <w:rPr>
          <w:b/>
          <w:sz w:val="24"/>
        </w:rPr>
      </w:pPr>
      <w:r w:rsidRPr="009E7C84">
        <w:rPr>
          <w:b/>
          <w:sz w:val="28"/>
          <w:u w:val="dash"/>
        </w:rPr>
        <w:t>Halogen derivatives of naphthalene</w:t>
      </w:r>
      <w:r w:rsidRPr="00D53D5B">
        <w:rPr>
          <w:b/>
          <w:sz w:val="24"/>
        </w:rPr>
        <w:t>:</w:t>
      </w:r>
      <w:r>
        <w:rPr>
          <w:b/>
          <w:sz w:val="24"/>
        </w:rPr>
        <w:t xml:space="preserve"> </w:t>
      </w:r>
      <w:r w:rsidRPr="009E7C84">
        <w:rPr>
          <w:b/>
          <w:sz w:val="28"/>
        </w:rPr>
        <w:t>Halogenation</w:t>
      </w:r>
      <w:r>
        <w:rPr>
          <w:b/>
          <w:sz w:val="24"/>
        </w:rPr>
        <w:t>— Halonaphthalene</w:t>
      </w:r>
    </w:p>
    <w:p w:rsidR="00F371C1" w:rsidRDefault="009E7C84" w:rsidP="009E7C84">
      <w:pPr>
        <w:ind w:firstLine="720"/>
        <w:jc w:val="both"/>
      </w:pPr>
      <w:r>
        <w:t>(</w:t>
      </w:r>
      <m:oMath>
        <m:r>
          <m:rPr>
            <m:sty m:val="bi"/>
          </m:rPr>
          <w:rPr>
            <w:rFonts w:ascii="Cambria Math" w:hAnsi="Cambria Math"/>
            <w:sz w:val="24"/>
          </w:rPr>
          <m:t>1</m:t>
        </m:r>
      </m:oMath>
      <w:r>
        <w:t xml:space="preserve">) </w:t>
      </w:r>
      <m:oMath>
        <m:r>
          <m:rPr>
            <m:sty m:val="bi"/>
          </m:rPr>
          <w:rPr>
            <w:rFonts w:ascii="Cambria Math" w:hAnsi="Cambria Math"/>
            <w:sz w:val="24"/>
          </w:rPr>
          <m:t>1</m:t>
        </m:r>
      </m:oMath>
      <w:r w:rsidRPr="009E7C84">
        <w:rPr>
          <w:b/>
          <w:sz w:val="24"/>
        </w:rPr>
        <w:t xml:space="preserve">- </w:t>
      </w:r>
      <w:r w:rsidR="00F371C1" w:rsidRPr="009E7C84">
        <w:rPr>
          <w:b/>
          <w:sz w:val="24"/>
        </w:rPr>
        <w:t>Halo naphthalene</w:t>
      </w:r>
      <w:r w:rsidRPr="009E7C84">
        <w:rPr>
          <w:b/>
          <w:sz w:val="24"/>
        </w:rPr>
        <w:t xml:space="preserve"> </w:t>
      </w:r>
      <w:r w:rsidR="00F371C1" w:rsidRPr="009E7C84">
        <w:rPr>
          <w:b/>
          <w:sz w:val="24"/>
        </w:rPr>
        <w:t>derivatives</w:t>
      </w:r>
      <w:r w:rsidR="00F371C1">
        <w:t xml:space="preserve"> are conveniently prepared from naphthalene itself, </w:t>
      </w:r>
      <w:r w:rsidR="00F371C1" w:rsidRPr="009E7C84">
        <w:rPr>
          <w:b/>
          <w:i/>
        </w:rPr>
        <w:t>for example</w:t>
      </w:r>
      <w:r w:rsidR="00F371C1">
        <w:t xml:space="preserve">, </w:t>
      </w:r>
      <w:r>
        <w:t>—</w:t>
      </w:r>
      <w:r w:rsidR="00F371C1">
        <w:t xml:space="preserve"> </w:t>
      </w:r>
    </w:p>
    <w:p w:rsidR="00A83C83" w:rsidRDefault="009E7C84" w:rsidP="00A83C83">
      <w:pPr>
        <w:spacing w:after="0"/>
        <w:ind w:firstLine="720"/>
        <w:jc w:val="both"/>
      </w:pPr>
      <w:r>
        <w:t>(</w:t>
      </w:r>
      <m:oMath>
        <m:r>
          <m:rPr>
            <m:sty m:val="bi"/>
          </m:rPr>
          <w:rPr>
            <w:rFonts w:ascii="Cambria Math" w:hAnsi="Cambria Math"/>
            <w:sz w:val="24"/>
          </w:rPr>
          <m:t>a</m:t>
        </m:r>
      </m:oMath>
      <w:r>
        <w:t xml:space="preserve">) </w:t>
      </w:r>
      <m:oMath>
        <m:r>
          <m:rPr>
            <m:sty m:val="bi"/>
          </m:rPr>
          <w:rPr>
            <w:rFonts w:ascii="Cambria Math" w:hAnsi="Cambria Math"/>
          </w:rPr>
          <m:t>1</m:t>
        </m:r>
      </m:oMath>
      <w:r w:rsidRPr="00A83C83">
        <w:rPr>
          <w:b/>
        </w:rPr>
        <w:t>- Bromonaphthalene</w:t>
      </w:r>
      <w:r>
        <w:t xml:space="preserve"> is formed with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rsidR="00F371C1">
        <w:t xml:space="preserve"> in boiling </w:t>
      </w:r>
      <m:oMath>
        <m:r>
          <w:rPr>
            <w:rFonts w:ascii="Cambria Math" w:hAnsi="Cambria Math"/>
          </w:rPr>
          <m:t>C</m:t>
        </m:r>
        <m:sSub>
          <m:sSubPr>
            <m:ctrlPr>
              <w:rPr>
                <w:rFonts w:ascii="Cambria Math" w:hAnsi="Cambria Math"/>
                <w:i/>
              </w:rPr>
            </m:ctrlPr>
          </m:sSubPr>
          <m:e>
            <m:r>
              <w:rPr>
                <w:rFonts w:ascii="Cambria Math" w:hAnsi="Cambria Math"/>
              </w:rPr>
              <m:t>Cl</m:t>
            </m:r>
          </m:e>
          <m:sub>
            <m:r>
              <w:rPr>
                <w:rFonts w:ascii="Cambria Math" w:hAnsi="Cambria Math"/>
              </w:rPr>
              <m:t>4</m:t>
            </m:r>
          </m:sub>
        </m:sSub>
      </m:oMath>
      <w:r w:rsidR="00A83C83">
        <w:t xml:space="preserve"> solution, </w:t>
      </w:r>
      <w:r w:rsidR="00F371C1">
        <w:t xml:space="preserve">further bromination yields mainly </w:t>
      </w:r>
      <m:oMath>
        <m:r>
          <w:rPr>
            <w:rFonts w:ascii="Cambria Math" w:hAnsi="Cambria Math"/>
          </w:rPr>
          <m:t>1,4</m:t>
        </m:r>
      </m:oMath>
      <w:r>
        <w:t xml:space="preserve">- </w:t>
      </w:r>
      <w:r w:rsidR="00F371C1">
        <w:t>dibromo derivative.</w:t>
      </w:r>
      <w:r w:rsidR="00A83C83">
        <w:t xml:space="preserve"> Thus, —</w:t>
      </w:r>
    </w:p>
    <w:p w:rsidR="00F371C1" w:rsidRDefault="00A83C83" w:rsidP="009E7C84">
      <w:pPr>
        <w:ind w:firstLine="720"/>
        <w:jc w:val="both"/>
      </w:pPr>
      <w:r>
        <w:tab/>
      </w:r>
      <w:r>
        <w:object w:dxaOrig="7731" w:dyaOrig="2163">
          <v:shape id="_x0000_i1073" type="#_x0000_t75" style="width:335.6pt;height:94.55pt" o:ole="">
            <v:imagedata r:id="rId107" o:title=""/>
          </v:shape>
          <o:OLEObject Type="Embed" ProgID="ChemDraw.Document.6.0" ShapeID="_x0000_i1073" DrawAspect="Content" ObjectID="_1684651033" r:id="rId108"/>
        </w:object>
      </w:r>
      <w:r>
        <w:t xml:space="preserve"> </w:t>
      </w:r>
    </w:p>
    <w:p w:rsidR="00F371C1" w:rsidRDefault="00A83C83" w:rsidP="00A83C83">
      <w:pPr>
        <w:ind w:firstLine="720"/>
        <w:jc w:val="both"/>
      </w:pPr>
      <w:r>
        <w:t>(</w:t>
      </w:r>
      <m:oMath>
        <m:r>
          <m:rPr>
            <m:sty m:val="bi"/>
          </m:rPr>
          <w:rPr>
            <w:rFonts w:ascii="Cambria Math" w:hAnsi="Cambria Math"/>
            <w:sz w:val="24"/>
          </w:rPr>
          <m:t>b</m:t>
        </m:r>
      </m:oMath>
      <w:r>
        <w:t xml:space="preserve">) </w:t>
      </w:r>
      <w:r w:rsidR="00F371C1">
        <w:t xml:space="preserve">With </w:t>
      </w:r>
      <m:oMath>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2</m:t>
            </m:r>
          </m:sub>
        </m:sSub>
        <m:sSub>
          <m:sSubPr>
            <m:ctrlPr>
              <w:rPr>
                <w:rFonts w:ascii="Cambria Math" w:hAnsi="Cambria Math"/>
                <w:i/>
              </w:rPr>
            </m:ctrlPr>
          </m:sSubPr>
          <m:e>
            <m:r>
              <w:rPr>
                <w:rFonts w:ascii="Cambria Math" w:hAnsi="Cambria Math"/>
              </w:rPr>
              <m:t>Cl</m:t>
            </m:r>
          </m:e>
          <m:sub>
            <m:r>
              <w:rPr>
                <w:rFonts w:ascii="Cambria Math" w:hAnsi="Cambria Math"/>
              </w:rPr>
              <m:t>2</m:t>
            </m:r>
          </m:sub>
        </m:sSub>
      </m:oMath>
      <w:r w:rsidR="00F371C1">
        <w:t xml:space="preserve"> (sulphuryl chloride) in presence of </w:t>
      </w:r>
      <m:oMath>
        <m:r>
          <w:rPr>
            <w:rFonts w:ascii="Cambria Math" w:hAnsi="Cambria Math"/>
          </w:rPr>
          <m:t>Al</m:t>
        </m:r>
        <m:sSub>
          <m:sSubPr>
            <m:ctrlPr>
              <w:rPr>
                <w:rFonts w:ascii="Cambria Math" w:hAnsi="Cambria Math"/>
                <w:i/>
              </w:rPr>
            </m:ctrlPr>
          </m:sSubPr>
          <m:e>
            <m:r>
              <w:rPr>
                <w:rFonts w:ascii="Cambria Math" w:hAnsi="Cambria Math"/>
              </w:rPr>
              <m:t>Cl</m:t>
            </m:r>
          </m:e>
          <m:sub>
            <m:r>
              <w:rPr>
                <w:rFonts w:ascii="Cambria Math" w:hAnsi="Cambria Math"/>
              </w:rPr>
              <m:t>3</m:t>
            </m:r>
          </m:sub>
        </m:sSub>
      </m:oMath>
      <w:r w:rsidR="00F371C1">
        <w:t xml:space="preserve"> at</w:t>
      </w:r>
      <w:r>
        <w:t xml:space="preserve"> </w:t>
      </w:r>
      <m:oMath>
        <m:r>
          <w:rPr>
            <w:rFonts w:ascii="Cambria Math" w:hAnsi="Cambria Math"/>
          </w:rPr>
          <m:t>25℃</m:t>
        </m:r>
      </m:oMath>
      <w:r>
        <w:t xml:space="preserve"> </w:t>
      </w:r>
      <w:r w:rsidR="00F371C1">
        <w:t xml:space="preserve">naphthalene yields </w:t>
      </w:r>
      <m:oMath>
        <m:r>
          <w:rPr>
            <w:rFonts w:ascii="Cambria Math" w:hAnsi="Cambria Math"/>
          </w:rPr>
          <m:t>1</m:t>
        </m:r>
      </m:oMath>
      <w:r>
        <w:t>-</w:t>
      </w:r>
      <w:r w:rsidR="00F371C1">
        <w:t xml:space="preserve"> chloro derivative, but at</w:t>
      </w:r>
      <w:r>
        <w:t xml:space="preserve"> </w:t>
      </w:r>
      <m:oMath>
        <m:r>
          <w:rPr>
            <w:rFonts w:ascii="Cambria Math" w:hAnsi="Cambria Math"/>
          </w:rPr>
          <m:t>100-140℃</m:t>
        </m:r>
      </m:oMath>
      <w:r w:rsidR="002F31A3">
        <w:t>,</w:t>
      </w:r>
      <w:r w:rsidR="00F371C1">
        <w:t xml:space="preserve"> </w:t>
      </w:r>
      <m:oMath>
        <m:r>
          <w:rPr>
            <w:rFonts w:ascii="Cambria Math" w:hAnsi="Cambria Math"/>
          </w:rPr>
          <m:t>1,4</m:t>
        </m:r>
      </m:oMath>
      <w:r w:rsidR="002F31A3">
        <w:t xml:space="preserve">- </w:t>
      </w:r>
      <w:r w:rsidR="00F371C1">
        <w:t>dichloronaphthalene</w:t>
      </w:r>
      <w:r w:rsidR="002F31A3">
        <w:t xml:space="preserve"> is formed. Thus, —</w:t>
      </w:r>
    </w:p>
    <w:p w:rsidR="002F31A3" w:rsidRDefault="002F31A3" w:rsidP="00586EF3">
      <w:pPr>
        <w:spacing w:after="0"/>
        <w:ind w:firstLine="720"/>
        <w:jc w:val="both"/>
      </w:pPr>
      <w:r>
        <w:object w:dxaOrig="8552" w:dyaOrig="2162">
          <v:shape id="_x0000_i1074" type="#_x0000_t75" style="width:370pt;height:93.9pt" o:ole="">
            <v:imagedata r:id="rId109" o:title=""/>
          </v:shape>
          <o:OLEObject Type="Embed" ProgID="ChemDraw.Document.6.0" ShapeID="_x0000_i1074" DrawAspect="Content" ObjectID="_1684651034" r:id="rId110"/>
        </w:object>
      </w:r>
    </w:p>
    <w:p w:rsidR="00F371C1" w:rsidRDefault="002F31A3" w:rsidP="002F31A3">
      <w:pPr>
        <w:spacing w:after="0"/>
        <w:ind w:firstLine="720"/>
        <w:jc w:val="both"/>
      </w:pPr>
      <w:r>
        <w:t>(</w:t>
      </w:r>
      <m:oMath>
        <m:r>
          <m:rPr>
            <m:sty m:val="bi"/>
          </m:rPr>
          <w:rPr>
            <w:rFonts w:ascii="Cambria Math" w:hAnsi="Cambria Math"/>
            <w:sz w:val="24"/>
          </w:rPr>
          <m:t>2</m:t>
        </m:r>
      </m:oMath>
      <w:r>
        <w:t xml:space="preserve">) </w:t>
      </w:r>
      <m:oMath>
        <m:r>
          <m:rPr>
            <m:sty m:val="bi"/>
          </m:rPr>
          <w:rPr>
            <w:rFonts w:ascii="Cambria Math" w:hAnsi="Cambria Math"/>
            <w:sz w:val="24"/>
          </w:rPr>
          <m:t>2</m:t>
        </m:r>
      </m:oMath>
      <w:r w:rsidRPr="002F31A3">
        <w:rPr>
          <w:b/>
          <w:sz w:val="24"/>
        </w:rPr>
        <w:t>- Halo-</w:t>
      </w:r>
      <w:r w:rsidR="00F371C1" w:rsidRPr="002F31A3">
        <w:rPr>
          <w:b/>
          <w:sz w:val="24"/>
        </w:rPr>
        <w:t>naphthalene derivatives</w:t>
      </w:r>
      <w:r w:rsidR="00F371C1">
        <w:t xml:space="preserve"> are conveniently prepared from </w:t>
      </w:r>
      <m:oMath>
        <m:r>
          <m:rPr>
            <m:sty m:val="bi"/>
          </m:rPr>
          <w:rPr>
            <w:rFonts w:ascii="Cambria Math" w:hAnsi="Cambria Math"/>
          </w:rPr>
          <m:t>2</m:t>
        </m:r>
      </m:oMath>
      <w:r w:rsidRPr="002F31A3">
        <w:rPr>
          <w:b/>
        </w:rPr>
        <w:t xml:space="preserve">- </w:t>
      </w:r>
      <w:r w:rsidR="00F371C1" w:rsidRPr="002F31A3">
        <w:rPr>
          <w:b/>
        </w:rPr>
        <w:t>naphthylamine</w:t>
      </w:r>
      <w:r w:rsidR="00F371C1">
        <w:t xml:space="preserve"> by </w:t>
      </w:r>
      <w:r w:rsidR="00F371C1" w:rsidRPr="002F31A3">
        <w:rPr>
          <w:b/>
          <w:sz w:val="24"/>
        </w:rPr>
        <w:t>diazotization</w:t>
      </w:r>
      <w:r w:rsidRPr="002F31A3">
        <w:rPr>
          <w:sz w:val="24"/>
        </w:rPr>
        <w:t xml:space="preserve"> </w:t>
      </w:r>
      <w:r>
        <w:t>—</w:t>
      </w:r>
    </w:p>
    <w:p w:rsidR="002F31A3" w:rsidRDefault="00EF6F61" w:rsidP="002F31A3">
      <w:pPr>
        <w:ind w:firstLine="720"/>
        <w:jc w:val="both"/>
      </w:pPr>
      <w:r>
        <w:object w:dxaOrig="8872" w:dyaOrig="2763">
          <v:shape id="_x0000_i1075" type="#_x0000_t75" style="width:402.55pt;height:125.85pt" o:ole="">
            <v:imagedata r:id="rId111" o:title=""/>
          </v:shape>
          <o:OLEObject Type="Embed" ProgID="ChemDraw.Document.6.0" ShapeID="_x0000_i1075" DrawAspect="Content" ObjectID="_1684651035" r:id="rId112"/>
        </w:object>
      </w:r>
    </w:p>
    <w:p w:rsidR="00F371C1" w:rsidRDefault="00F371C1" w:rsidP="00F371C1">
      <w:pPr>
        <w:ind w:firstLine="720"/>
        <w:jc w:val="both"/>
        <w:rPr>
          <w:b/>
          <w:sz w:val="24"/>
        </w:rPr>
      </w:pPr>
      <w:r w:rsidRPr="00586EF3">
        <w:rPr>
          <w:b/>
          <w:sz w:val="28"/>
          <w:u w:val="dash"/>
        </w:rPr>
        <w:t>Nitro derivatives of naphthalene</w:t>
      </w:r>
      <w:r w:rsidRPr="00D53D5B">
        <w:rPr>
          <w:b/>
          <w:sz w:val="24"/>
        </w:rPr>
        <w:t>:</w:t>
      </w:r>
      <w:r>
        <w:rPr>
          <w:b/>
          <w:sz w:val="24"/>
        </w:rPr>
        <w:t xml:space="preserve"> </w:t>
      </w:r>
      <w:r w:rsidRPr="00586EF3">
        <w:rPr>
          <w:b/>
          <w:sz w:val="28"/>
        </w:rPr>
        <w:t xml:space="preserve">Nitration </w:t>
      </w:r>
      <w:r>
        <w:rPr>
          <w:b/>
          <w:sz w:val="24"/>
        </w:rPr>
        <w:t xml:space="preserve">— Nitronaphthalene </w:t>
      </w:r>
    </w:p>
    <w:p w:rsidR="00F371C1" w:rsidRDefault="00586EF3" w:rsidP="00D548C9">
      <w:pPr>
        <w:spacing w:after="0"/>
        <w:ind w:firstLine="720"/>
        <w:jc w:val="both"/>
      </w:pPr>
      <w:r>
        <w:t>(</w:t>
      </w:r>
      <m:oMath>
        <m:r>
          <m:rPr>
            <m:sty m:val="bi"/>
          </m:rPr>
          <w:rPr>
            <w:rFonts w:ascii="Cambria Math" w:hAnsi="Cambria Math"/>
            <w:sz w:val="24"/>
          </w:rPr>
          <m:t>1</m:t>
        </m:r>
      </m:oMath>
      <w:r>
        <w:t>)</w:t>
      </w:r>
      <w:r w:rsidR="009F0CE1">
        <w:t xml:space="preserve"> </w:t>
      </w:r>
      <w:r w:rsidR="00F371C1">
        <w:t xml:space="preserve">At </w:t>
      </w:r>
      <w:r w:rsidR="00F371C1" w:rsidRPr="009F0CE1">
        <w:rPr>
          <w:b/>
        </w:rPr>
        <w:t>room temperature</w:t>
      </w:r>
      <w:r w:rsidR="00F371C1">
        <w:t xml:space="preserve"> nitration by</w:t>
      </w:r>
      <w:r w:rsidR="009F0CE1">
        <w:t xml:space="preserve">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3</m:t>
            </m:r>
          </m:sub>
        </m:sSub>
      </m:oMath>
      <w:r w:rsidR="00F371C1">
        <w:t xml:space="preserve">, </w:t>
      </w:r>
      <w:r w:rsidR="00F371C1" w:rsidRPr="00D53D5B">
        <w:t xml:space="preserve">naphthalene </w:t>
      </w:r>
      <w:r w:rsidR="00F371C1">
        <w:t xml:space="preserve">yields </w:t>
      </w:r>
      <m:oMath>
        <m:r>
          <w:rPr>
            <w:rFonts w:ascii="Cambria Math" w:hAnsi="Cambria Math"/>
          </w:rPr>
          <m:t>1</m:t>
        </m:r>
      </m:oMath>
      <w:r w:rsidR="009F0CE1">
        <w:t>-</w:t>
      </w:r>
      <w:r w:rsidR="00F371C1">
        <w:t>nitro</w:t>
      </w:r>
      <w:r w:rsidR="00F371C1" w:rsidRPr="00D53D5B">
        <w:t>naphthalene</w:t>
      </w:r>
      <w:r w:rsidR="00F371C1">
        <w:t xml:space="preserve">, (which behaves same as </w:t>
      </w:r>
      <w:r w:rsidR="00F371C1" w:rsidRPr="009F0CE1">
        <w:rPr>
          <w:b/>
        </w:rPr>
        <w:t>nitrobenzene</w:t>
      </w:r>
      <w:r w:rsidR="00F371C1">
        <w:t xml:space="preserve">) but at high temperature gives a mixture of </w:t>
      </w:r>
      <m:oMath>
        <m:r>
          <w:rPr>
            <w:rFonts w:ascii="Cambria Math" w:hAnsi="Cambria Math"/>
          </w:rPr>
          <m:t>1,5</m:t>
        </m:r>
      </m:oMath>
      <w:r w:rsidR="009F0CE1">
        <w:t xml:space="preserve">- </w:t>
      </w:r>
      <w:r w:rsidR="00F371C1">
        <w:t xml:space="preserve">and </w:t>
      </w:r>
      <m:oMath>
        <m:r>
          <w:rPr>
            <w:rFonts w:ascii="Cambria Math" w:hAnsi="Cambria Math"/>
          </w:rPr>
          <m:t>1,8</m:t>
        </m:r>
      </m:oMath>
      <w:r w:rsidR="009F0CE1">
        <w:t>-</w:t>
      </w:r>
      <w:r w:rsidR="00F371C1">
        <w:t xml:space="preserve"> </w:t>
      </w:r>
      <w:r w:rsidR="00F371C1" w:rsidRPr="009F0CE1">
        <w:rPr>
          <w:b/>
        </w:rPr>
        <w:t>dinitronaphthalene</w:t>
      </w:r>
      <w:r w:rsidR="00F371C1">
        <w:t>.</w:t>
      </w:r>
      <w:r w:rsidR="009F0CE1">
        <w:t xml:space="preserve">  Thus, —</w:t>
      </w:r>
    </w:p>
    <w:p w:rsidR="009F0CE1" w:rsidRDefault="00D548C9" w:rsidP="009F0CE1">
      <w:pPr>
        <w:ind w:firstLine="720"/>
        <w:jc w:val="both"/>
      </w:pPr>
      <w:r>
        <w:object w:dxaOrig="8177" w:dyaOrig="3360">
          <v:shape id="_x0000_i1076" type="#_x0000_t75" style="width:356.85pt;height:146.5pt" o:ole="">
            <v:imagedata r:id="rId113" o:title=""/>
          </v:shape>
          <o:OLEObject Type="Embed" ProgID="ChemDraw.Document.6.0" ShapeID="_x0000_i1076" DrawAspect="Content" ObjectID="_1684651036" r:id="rId114"/>
        </w:object>
      </w:r>
    </w:p>
    <w:p w:rsidR="00F371C1" w:rsidRDefault="00F371C1" w:rsidP="00BE17E9">
      <w:pPr>
        <w:spacing w:after="0"/>
        <w:jc w:val="both"/>
      </w:pPr>
      <w:r w:rsidRPr="00D548C9">
        <w:rPr>
          <w:b/>
          <w:sz w:val="24"/>
          <w:u w:val="dash"/>
        </w:rPr>
        <w:t>Question</w:t>
      </w:r>
      <w:r>
        <w:t xml:space="preserve">: How nitrobenzene differs from nitronaphthalene? </w:t>
      </w:r>
    </w:p>
    <w:p w:rsidR="00F371C1" w:rsidRDefault="00D548C9" w:rsidP="00BE17E9">
      <w:pPr>
        <w:spacing w:after="0"/>
        <w:jc w:val="both"/>
      </w:pPr>
      <w:r>
        <w:rPr>
          <w:b/>
          <w:sz w:val="24"/>
          <w:u w:val="dash"/>
        </w:rPr>
        <w:t xml:space="preserve">Solution: </w:t>
      </w:r>
      <w:r w:rsidR="00F371C1" w:rsidRPr="00B473BD">
        <w:rPr>
          <w:b/>
        </w:rPr>
        <w:t>Hints</w:t>
      </w:r>
      <w:r>
        <w:t xml:space="preserve"> —</w:t>
      </w:r>
    </w:p>
    <w:p w:rsidR="00D548C9" w:rsidRDefault="00D548C9" w:rsidP="00D548C9">
      <w:pPr>
        <w:ind w:firstLine="720"/>
        <w:jc w:val="both"/>
      </w:pPr>
      <w:r>
        <w:tab/>
      </w:r>
      <w:r>
        <w:object w:dxaOrig="8541" w:dyaOrig="1370">
          <v:shape id="_x0000_i1077" type="#_x0000_t75" style="width:372.5pt;height:59.5pt" o:ole="">
            <v:imagedata r:id="rId115" o:title=""/>
          </v:shape>
          <o:OLEObject Type="Embed" ProgID="ChemDraw.Document.6.0" ShapeID="_x0000_i1077" DrawAspect="Content" ObjectID="_1684651037" r:id="rId116"/>
        </w:object>
      </w:r>
    </w:p>
    <w:p w:rsidR="00F371C1" w:rsidRDefault="00D548C9" w:rsidP="00BE17E9">
      <w:pPr>
        <w:spacing w:after="0"/>
        <w:ind w:firstLine="720"/>
        <w:jc w:val="both"/>
      </w:pPr>
      <w:r>
        <w:t>(</w:t>
      </w:r>
      <m:oMath>
        <m:r>
          <m:rPr>
            <m:sty m:val="bi"/>
          </m:rPr>
          <w:rPr>
            <w:rFonts w:ascii="Cambria Math" w:hAnsi="Cambria Math"/>
            <w:sz w:val="24"/>
          </w:rPr>
          <m:t>2</m:t>
        </m:r>
      </m:oMath>
      <w:r>
        <w:t xml:space="preserve">) </w:t>
      </w:r>
      <w:r w:rsidR="00F371C1" w:rsidRPr="00D548C9">
        <w:rPr>
          <w:b/>
          <w:sz w:val="24"/>
          <w:u w:val="dash"/>
        </w:rPr>
        <w:t xml:space="preserve">Formation of </w:t>
      </w:r>
      <m:oMath>
        <m:r>
          <m:rPr>
            <m:sty m:val="bi"/>
          </m:rPr>
          <w:rPr>
            <w:rFonts w:ascii="Cambria Math" w:hAnsi="Cambria Math"/>
            <w:sz w:val="24"/>
            <w:u w:val="dash"/>
          </w:rPr>
          <m:t>2</m:t>
        </m:r>
      </m:oMath>
      <w:r w:rsidRPr="00D548C9">
        <w:rPr>
          <w:b/>
          <w:sz w:val="24"/>
          <w:u w:val="dash"/>
        </w:rPr>
        <w:t>-</w:t>
      </w:r>
      <w:r w:rsidR="00F371C1" w:rsidRPr="00D548C9">
        <w:rPr>
          <w:b/>
          <w:sz w:val="24"/>
          <w:u w:val="dash"/>
        </w:rPr>
        <w:t xml:space="preserve"> nitronaphthalene</w:t>
      </w:r>
      <w:r w:rsidR="00F371C1">
        <w:t xml:space="preserve"> —conveniently prepared by </w:t>
      </w:r>
      <w:r w:rsidR="00F371C1" w:rsidRPr="00D548C9">
        <w:rPr>
          <w:b/>
        </w:rPr>
        <w:t>diazotization</w:t>
      </w:r>
      <w:r w:rsidR="00F371C1">
        <w:t xml:space="preserve"> reaction</w:t>
      </w:r>
    </w:p>
    <w:p w:rsidR="00D548C9" w:rsidRDefault="00D548C9" w:rsidP="00D548C9">
      <w:pPr>
        <w:ind w:firstLine="720"/>
        <w:jc w:val="both"/>
      </w:pPr>
      <w:r>
        <w:object w:dxaOrig="8103" w:dyaOrig="995">
          <v:shape id="_x0000_i1078" type="#_x0000_t75" style="width:370pt;height:45.1pt" o:ole="">
            <v:imagedata r:id="rId117" o:title=""/>
          </v:shape>
          <o:OLEObject Type="Embed" ProgID="ChemDraw.Document.6.0" ShapeID="_x0000_i1078" DrawAspect="Content" ObjectID="_1684651038" r:id="rId118"/>
        </w:object>
      </w:r>
    </w:p>
    <w:p w:rsidR="00F371C1" w:rsidRDefault="00F371C1" w:rsidP="00F371C1">
      <w:pPr>
        <w:ind w:firstLine="720"/>
        <w:jc w:val="both"/>
        <w:rPr>
          <w:b/>
          <w:sz w:val="24"/>
        </w:rPr>
      </w:pPr>
      <w:r w:rsidRPr="00BE17E9">
        <w:rPr>
          <w:b/>
          <w:sz w:val="28"/>
          <w:u w:val="dash"/>
        </w:rPr>
        <w:t>Amino derivatives of naphthalene</w:t>
      </w:r>
      <w:r w:rsidRPr="00D53D5B">
        <w:rPr>
          <w:b/>
          <w:sz w:val="24"/>
        </w:rPr>
        <w:t>:</w:t>
      </w:r>
      <w:r w:rsidR="00D65268">
        <w:rPr>
          <w:b/>
          <w:sz w:val="24"/>
        </w:rPr>
        <w:t xml:space="preserve"> </w:t>
      </w:r>
      <w:r w:rsidRPr="00BD03D8">
        <w:rPr>
          <w:b/>
          <w:sz w:val="28"/>
        </w:rPr>
        <w:t>Amination</w:t>
      </w:r>
      <w:r>
        <w:rPr>
          <w:b/>
          <w:sz w:val="24"/>
        </w:rPr>
        <w:t xml:space="preserve"> — Naphthylamine</w:t>
      </w:r>
    </w:p>
    <w:p w:rsidR="00F371C1" w:rsidRDefault="00BD03D8" w:rsidP="00F371C1">
      <w:pPr>
        <w:ind w:firstLine="720"/>
        <w:jc w:val="both"/>
        <w:rPr>
          <w:sz w:val="24"/>
        </w:rPr>
      </w:pPr>
      <m:oMath>
        <m:r>
          <m:rPr>
            <m:sty m:val="bi"/>
          </m:rPr>
          <w:rPr>
            <w:rFonts w:ascii="Cambria Math" w:hAnsi="Cambria Math"/>
            <w:sz w:val="28"/>
            <w:u w:val="dash"/>
          </w:rPr>
          <m:t>α</m:t>
        </m:r>
      </m:oMath>
      <w:r w:rsidRPr="00BD03D8">
        <w:rPr>
          <w:b/>
          <w:sz w:val="28"/>
          <w:u w:val="dash"/>
        </w:rPr>
        <w:t xml:space="preserve">- </w:t>
      </w:r>
      <w:r w:rsidR="00F371C1" w:rsidRPr="00BD03D8">
        <w:rPr>
          <w:b/>
          <w:sz w:val="28"/>
          <w:u w:val="dash"/>
        </w:rPr>
        <w:t>Naphthylamines</w:t>
      </w:r>
      <w:r w:rsidR="00F371C1" w:rsidRPr="00BD03D8">
        <w:rPr>
          <w:sz w:val="28"/>
        </w:rPr>
        <w:t xml:space="preserve"> </w:t>
      </w:r>
      <w:r w:rsidR="00F371C1" w:rsidRPr="00BD03D8">
        <w:rPr>
          <w:sz w:val="24"/>
        </w:rPr>
        <w:t>are prepared by</w:t>
      </w:r>
      <w:r>
        <w:rPr>
          <w:sz w:val="28"/>
        </w:rPr>
        <w:t xml:space="preserve"> </w:t>
      </w:r>
      <w:r w:rsidR="00F371C1" w:rsidRPr="00BD03D8">
        <w:rPr>
          <w:sz w:val="24"/>
        </w:rPr>
        <w:t>—</w:t>
      </w:r>
    </w:p>
    <w:p w:rsidR="00F371C1" w:rsidRDefault="003317B2" w:rsidP="003317B2">
      <w:pPr>
        <w:spacing w:after="0"/>
        <w:ind w:firstLine="720"/>
        <w:jc w:val="both"/>
      </w:pPr>
      <w:r>
        <w:lastRenderedPageBreak/>
        <w:t>(</w:t>
      </w:r>
      <m:oMath>
        <m:r>
          <m:rPr>
            <m:sty m:val="bi"/>
          </m:rPr>
          <w:rPr>
            <w:rFonts w:ascii="Cambria Math" w:hAnsi="Cambria Math"/>
            <w:sz w:val="24"/>
          </w:rPr>
          <m:t>1</m:t>
        </m:r>
      </m:oMath>
      <w:r>
        <w:t xml:space="preserve">) </w:t>
      </w:r>
      <w:r w:rsidR="00F371C1" w:rsidRPr="003317B2">
        <w:rPr>
          <w:b/>
        </w:rPr>
        <w:t>Reduction</w:t>
      </w:r>
      <w:r w:rsidR="00F371C1">
        <w:t xml:space="preserve"> of </w:t>
      </w:r>
      <m:oMath>
        <m:r>
          <w:rPr>
            <w:rFonts w:ascii="Cambria Math" w:hAnsi="Cambria Math"/>
          </w:rPr>
          <m:t>1</m:t>
        </m:r>
      </m:oMath>
      <w:r>
        <w:t xml:space="preserve">- </w:t>
      </w:r>
      <w:r w:rsidR="00F371C1">
        <w:t>nitro</w:t>
      </w:r>
      <w:r w:rsidR="00F371C1" w:rsidRPr="00D53D5B">
        <w:t>naphthalene</w:t>
      </w:r>
      <w:r w:rsidR="00F371C1">
        <w:t xml:space="preserve"> </w:t>
      </w:r>
      <w:r w:rsidR="00F371C1" w:rsidRPr="003317B2">
        <w:rPr>
          <w:b/>
        </w:rPr>
        <w:t xml:space="preserve">with </w:t>
      </w:r>
      <m:oMath>
        <m:r>
          <m:rPr>
            <m:sty m:val="bi"/>
          </m:rPr>
          <w:rPr>
            <w:rFonts w:ascii="Cambria Math" w:hAnsi="Cambria Math"/>
          </w:rPr>
          <m:t>Fe/HCl</m:t>
        </m:r>
      </m:oMath>
      <w:r w:rsidR="00F371C1">
        <w:t>,</w:t>
      </w:r>
    </w:p>
    <w:p w:rsidR="003317B2" w:rsidRDefault="003317B2" w:rsidP="00623DC8">
      <w:pPr>
        <w:spacing w:after="0"/>
        <w:ind w:firstLine="720"/>
        <w:jc w:val="both"/>
      </w:pPr>
      <w:r>
        <w:tab/>
      </w:r>
      <w:r>
        <w:tab/>
      </w:r>
      <w:r>
        <w:object w:dxaOrig="5238" w:dyaOrig="1355">
          <v:shape id="_x0000_i1079" type="#_x0000_t75" style="width:229.15pt;height:59.5pt" o:ole="">
            <v:imagedata r:id="rId119" o:title=""/>
          </v:shape>
          <o:OLEObject Type="Embed" ProgID="ChemDraw.Document.6.0" ShapeID="_x0000_i1079" DrawAspect="Content" ObjectID="_1684651039" r:id="rId120"/>
        </w:object>
      </w:r>
    </w:p>
    <w:p w:rsidR="00F371C1" w:rsidRDefault="003317B2" w:rsidP="007A33EE">
      <w:pPr>
        <w:spacing w:after="0"/>
        <w:ind w:firstLine="720"/>
        <w:jc w:val="both"/>
      </w:pPr>
      <w:r>
        <w:t>(</w:t>
      </w:r>
      <m:oMath>
        <m:r>
          <m:rPr>
            <m:sty m:val="bi"/>
          </m:rPr>
          <w:rPr>
            <w:rFonts w:ascii="Cambria Math" w:hAnsi="Cambria Math"/>
            <w:sz w:val="24"/>
          </w:rPr>
          <m:t>2</m:t>
        </m:r>
      </m:oMath>
      <w:r>
        <w:t xml:space="preserve">) </w:t>
      </w:r>
      <w:r w:rsidR="00F371C1">
        <w:t xml:space="preserve">By heating </w:t>
      </w:r>
      <m:oMath>
        <m:r>
          <m:rPr>
            <m:sty m:val="bi"/>
          </m:rPr>
          <w:rPr>
            <w:rFonts w:ascii="Cambria Math" w:hAnsi="Cambria Math"/>
          </w:rPr>
          <m:t>α</m:t>
        </m:r>
      </m:oMath>
      <w:r w:rsidR="007A33EE" w:rsidRPr="007A33EE">
        <w:rPr>
          <w:b/>
        </w:rPr>
        <w:t xml:space="preserve">- </w:t>
      </w:r>
      <w:r w:rsidR="00F371C1" w:rsidRPr="007A33EE">
        <w:rPr>
          <w:b/>
        </w:rPr>
        <w:t>naphthol</w:t>
      </w:r>
      <w:r w:rsidR="00F371C1">
        <w:t xml:space="preserve"> with</w:t>
      </w:r>
      <w:r w:rsidR="007A33EE">
        <w:t xml:space="preserve"> </w:t>
      </w:r>
      <m:oMath>
        <m:r>
          <m:rPr>
            <m:sty m:val="bi"/>
          </m:rPr>
          <w:rPr>
            <w:rFonts w:ascii="Cambria Math" w:hAnsi="Cambria Math"/>
          </w:rPr>
          <m:t>N</m:t>
        </m:r>
        <m:sSub>
          <m:sSubPr>
            <m:ctrlPr>
              <w:rPr>
                <w:rFonts w:ascii="Cambria Math" w:hAnsi="Cambria Math"/>
                <w:b/>
                <w:i/>
              </w:rPr>
            </m:ctrlPr>
          </m:sSubPr>
          <m:e>
            <m:r>
              <m:rPr>
                <m:sty m:val="bi"/>
              </m:rPr>
              <w:rPr>
                <w:rFonts w:ascii="Cambria Math" w:hAnsi="Cambria Math"/>
              </w:rPr>
              <m:t>H</m:t>
            </m:r>
          </m:e>
          <m:sub>
            <m:r>
              <m:rPr>
                <m:sty m:val="bi"/>
              </m:rPr>
              <w:rPr>
                <w:rFonts w:ascii="Cambria Math" w:hAnsi="Cambria Math"/>
              </w:rPr>
              <m:t>3</m:t>
            </m:r>
          </m:sub>
        </m:sSub>
        <m:r>
          <m:rPr>
            <m:sty m:val="bi"/>
          </m:rPr>
          <w:rPr>
            <w:rFonts w:ascii="Cambria Math" w:hAnsi="Cambria Math"/>
          </w:rPr>
          <m:t xml:space="preserve"> </m:t>
        </m:r>
        <m:r>
          <w:rPr>
            <w:rFonts w:ascii="Cambria Math" w:hAnsi="Cambria Math"/>
          </w:rPr>
          <m:t>&amp; Zn</m:t>
        </m:r>
        <m:sSub>
          <m:sSubPr>
            <m:ctrlPr>
              <w:rPr>
                <w:rFonts w:ascii="Cambria Math" w:hAnsi="Cambria Math"/>
                <w:b/>
                <w:i/>
              </w:rPr>
            </m:ctrlPr>
          </m:sSubPr>
          <m:e>
            <m:r>
              <m:rPr>
                <m:sty m:val="bi"/>
              </m:rPr>
              <w:rPr>
                <w:rFonts w:ascii="Cambria Math" w:hAnsi="Cambria Math"/>
              </w:rPr>
              <m:t>C</m:t>
            </m:r>
            <m:r>
              <m:rPr>
                <m:sty m:val="bi"/>
              </m:rPr>
              <w:rPr>
                <w:rFonts w:ascii="Cambria Math" w:hAnsi="Cambria Math"/>
              </w:rPr>
              <m:t>l</m:t>
            </m:r>
          </m:e>
          <m:sub>
            <m:r>
              <m:rPr>
                <m:sty m:val="bi"/>
              </m:rPr>
              <w:rPr>
                <w:rFonts w:ascii="Cambria Math" w:hAnsi="Cambria Math"/>
              </w:rPr>
              <m:t>2</m:t>
            </m:r>
          </m:sub>
        </m:sSub>
      </m:oMath>
      <w:r w:rsidR="00F371C1">
        <w:t>,</w:t>
      </w:r>
    </w:p>
    <w:p w:rsidR="007A33EE" w:rsidRDefault="007A33EE" w:rsidP="003317B2">
      <w:pPr>
        <w:ind w:firstLine="720"/>
        <w:jc w:val="both"/>
      </w:pPr>
      <w:r>
        <w:tab/>
      </w:r>
      <w:r>
        <w:tab/>
      </w:r>
      <w:r>
        <w:object w:dxaOrig="6139" w:dyaOrig="1355">
          <v:shape id="_x0000_i1080" type="#_x0000_t75" style="width:267.35pt;height:58.85pt" o:ole="">
            <v:imagedata r:id="rId121" o:title=""/>
          </v:shape>
          <o:OLEObject Type="Embed" ProgID="ChemDraw.Document.6.0" ShapeID="_x0000_i1080" DrawAspect="Content" ObjectID="_1684651040" r:id="rId122"/>
        </w:object>
      </w:r>
    </w:p>
    <w:p w:rsidR="007A33EE" w:rsidRDefault="007A33EE" w:rsidP="007A33EE">
      <w:pPr>
        <w:ind w:firstLine="720"/>
        <w:jc w:val="both"/>
        <w:rPr>
          <w:sz w:val="24"/>
        </w:rPr>
      </w:pPr>
      <m:oMath>
        <m:r>
          <m:rPr>
            <m:sty m:val="bi"/>
          </m:rPr>
          <w:rPr>
            <w:rFonts w:ascii="Cambria Math" w:hAnsi="Cambria Math"/>
            <w:sz w:val="28"/>
            <w:u w:val="dash"/>
          </w:rPr>
          <m:t>β</m:t>
        </m:r>
      </m:oMath>
      <w:r w:rsidRPr="00BD03D8">
        <w:rPr>
          <w:b/>
          <w:sz w:val="28"/>
          <w:u w:val="dash"/>
        </w:rPr>
        <w:t>- Naphthylamines</w:t>
      </w:r>
      <w:r w:rsidRPr="00BD03D8">
        <w:rPr>
          <w:sz w:val="28"/>
        </w:rPr>
        <w:t xml:space="preserve"> </w:t>
      </w:r>
      <w:r w:rsidRPr="00BD03D8">
        <w:rPr>
          <w:sz w:val="24"/>
        </w:rPr>
        <w:t>are prepared by</w:t>
      </w:r>
      <w:r>
        <w:rPr>
          <w:sz w:val="28"/>
        </w:rPr>
        <w:t xml:space="preserve"> </w:t>
      </w:r>
      <w:r w:rsidRPr="00BD03D8">
        <w:rPr>
          <w:sz w:val="24"/>
        </w:rPr>
        <w:t>—</w:t>
      </w:r>
    </w:p>
    <w:p w:rsidR="0079356C" w:rsidRDefault="007A33EE" w:rsidP="00181E24">
      <w:pPr>
        <w:spacing w:after="0"/>
        <w:ind w:firstLine="720"/>
        <w:jc w:val="both"/>
        <w:rPr>
          <w:sz w:val="24"/>
        </w:rPr>
      </w:pPr>
      <w:r>
        <w:t>(</w:t>
      </w:r>
      <m:oMath>
        <m:r>
          <m:rPr>
            <m:sty m:val="bi"/>
          </m:rPr>
          <w:rPr>
            <w:rFonts w:ascii="Cambria Math" w:hAnsi="Cambria Math"/>
            <w:sz w:val="24"/>
          </w:rPr>
          <m:t>1</m:t>
        </m:r>
      </m:oMath>
      <w:r>
        <w:t xml:space="preserve">) </w:t>
      </w:r>
      <w:r w:rsidR="0079356C">
        <w:rPr>
          <w:b/>
        </w:rPr>
        <w:t>Bucherer</w:t>
      </w:r>
      <w:r w:rsidR="0079356C">
        <w:t xml:space="preserve"> reaction from </w:t>
      </w:r>
      <m:oMath>
        <m:r>
          <w:rPr>
            <w:rFonts w:ascii="Cambria Math" w:hAnsi="Cambria Math"/>
          </w:rPr>
          <m:t>β</m:t>
        </m:r>
      </m:oMath>
      <w:r w:rsidR="0079356C">
        <w:t xml:space="preserve">- Naphthols </w:t>
      </w:r>
      <w:r w:rsidR="0079356C" w:rsidRPr="00BD03D8">
        <w:rPr>
          <w:sz w:val="24"/>
        </w:rPr>
        <w:t>—</w:t>
      </w:r>
    </w:p>
    <w:p w:rsidR="00181E24" w:rsidRDefault="00181E24" w:rsidP="00623DC8">
      <w:pPr>
        <w:spacing w:after="0"/>
        <w:ind w:firstLine="720"/>
        <w:jc w:val="both"/>
      </w:pPr>
      <w:r>
        <w:tab/>
      </w:r>
      <w:r>
        <w:tab/>
      </w:r>
      <w:r>
        <w:object w:dxaOrig="8940" w:dyaOrig="4083">
          <v:shape id="_x0000_i1081" type="#_x0000_t75" style="width:358.75pt;height:163.4pt" o:ole="">
            <v:imagedata r:id="rId123" o:title=""/>
          </v:shape>
          <o:OLEObject Type="Embed" ProgID="ChemDraw.Document.6.0" ShapeID="_x0000_i1081" DrawAspect="Content" ObjectID="_1684651041" r:id="rId124"/>
        </w:object>
      </w:r>
    </w:p>
    <w:p w:rsidR="00F371C1" w:rsidRDefault="00181E24" w:rsidP="00181E24">
      <w:pPr>
        <w:ind w:firstLine="720"/>
        <w:jc w:val="both"/>
      </w:pPr>
      <w:r>
        <w:t>(</w:t>
      </w:r>
      <m:oMath>
        <m:r>
          <m:rPr>
            <m:sty m:val="bi"/>
          </m:rPr>
          <w:rPr>
            <w:rFonts w:ascii="Cambria Math" w:hAnsi="Cambria Math"/>
            <w:sz w:val="24"/>
          </w:rPr>
          <m:t>2</m:t>
        </m:r>
      </m:oMath>
      <w:r>
        <w:t xml:space="preserve">) </w:t>
      </w:r>
      <w:r w:rsidR="00F371C1">
        <w:t xml:space="preserve">By </w:t>
      </w:r>
      <w:r w:rsidR="00F371C1" w:rsidRPr="00D86BBB">
        <w:rPr>
          <w:b/>
        </w:rPr>
        <w:t xml:space="preserve">heating </w:t>
      </w:r>
      <m:oMath>
        <m:r>
          <m:rPr>
            <m:sty m:val="bi"/>
          </m:rPr>
          <w:rPr>
            <w:rFonts w:ascii="Cambria Math" w:hAnsi="Cambria Math"/>
          </w:rPr>
          <m:t>2</m:t>
        </m:r>
      </m:oMath>
      <w:r w:rsidR="00D86BBB" w:rsidRPr="00D86BBB">
        <w:rPr>
          <w:b/>
        </w:rPr>
        <w:t xml:space="preserve">- </w:t>
      </w:r>
      <w:r w:rsidR="00F371C1" w:rsidRPr="00D86BBB">
        <w:rPr>
          <w:b/>
        </w:rPr>
        <w:t>naphthol</w:t>
      </w:r>
      <w:r w:rsidR="00F371C1">
        <w:t xml:space="preserve"> with aqueous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HS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at150℃</m:t>
        </m:r>
      </m:oMath>
      <w:r w:rsidR="00F371C1">
        <w:t xml:space="preserve"> under pressure,</w:t>
      </w:r>
    </w:p>
    <w:p w:rsidR="00D86BBB" w:rsidRDefault="00D86BBB" w:rsidP="00181E24">
      <w:pPr>
        <w:ind w:firstLine="720"/>
        <w:jc w:val="both"/>
      </w:pPr>
      <w:r>
        <w:tab/>
      </w:r>
      <w:r>
        <w:tab/>
      </w:r>
      <w:r>
        <w:object w:dxaOrig="6289" w:dyaOrig="951">
          <v:shape id="_x0000_i1082" type="#_x0000_t75" style="width:298pt;height:45.1pt" o:ole="">
            <v:imagedata r:id="rId125" o:title=""/>
          </v:shape>
          <o:OLEObject Type="Embed" ProgID="ChemDraw.Document.6.0" ShapeID="_x0000_i1082" DrawAspect="Content" ObjectID="_1684651042" r:id="rId126"/>
        </w:object>
      </w:r>
    </w:p>
    <w:p w:rsidR="00B8371F" w:rsidRDefault="00F371C1" w:rsidP="00B8371F">
      <w:pPr>
        <w:ind w:firstLine="720"/>
        <w:jc w:val="both"/>
      </w:pPr>
      <w:r w:rsidRPr="00B8371F">
        <w:rPr>
          <w:b/>
          <w:sz w:val="28"/>
          <w:u w:val="dash"/>
        </w:rPr>
        <w:t>Hydroxyl derivatives of naphthalene</w:t>
      </w:r>
      <w:r w:rsidRPr="00A74305">
        <w:rPr>
          <w:b/>
          <w:sz w:val="24"/>
        </w:rPr>
        <w:t xml:space="preserve">: </w:t>
      </w:r>
      <w:r w:rsidRPr="00B8371F">
        <w:rPr>
          <w:b/>
          <w:sz w:val="28"/>
        </w:rPr>
        <w:t>Hydroxylation</w:t>
      </w:r>
      <w:r w:rsidRPr="00A74305">
        <w:rPr>
          <w:b/>
          <w:sz w:val="24"/>
        </w:rPr>
        <w:t xml:space="preserve"> — Naphth</w:t>
      </w:r>
      <w:r>
        <w:rPr>
          <w:b/>
          <w:sz w:val="24"/>
        </w:rPr>
        <w:t xml:space="preserve">ols </w:t>
      </w:r>
    </w:p>
    <w:p w:rsidR="00F371C1" w:rsidRDefault="00F371C1" w:rsidP="00B8371F">
      <w:pPr>
        <w:ind w:firstLine="720"/>
        <w:jc w:val="both"/>
        <w:rPr>
          <w:sz w:val="24"/>
        </w:rPr>
      </w:pPr>
      <w:r w:rsidRPr="00A74305">
        <w:rPr>
          <w:sz w:val="24"/>
        </w:rPr>
        <w:t xml:space="preserve">Both </w:t>
      </w:r>
      <m:oMath>
        <m:r>
          <m:rPr>
            <m:sty m:val="bi"/>
          </m:rPr>
          <w:rPr>
            <w:rFonts w:ascii="Cambria Math" w:hAnsi="Cambria Math"/>
            <w:sz w:val="24"/>
          </w:rPr>
          <m:t>1</m:t>
        </m:r>
      </m:oMath>
      <w:r w:rsidR="00B8371F" w:rsidRPr="00B8371F">
        <w:rPr>
          <w:b/>
          <w:sz w:val="24"/>
        </w:rPr>
        <w:t xml:space="preserve">- </w:t>
      </w:r>
      <w:r w:rsidRPr="00B8371F">
        <w:rPr>
          <w:b/>
          <w:sz w:val="24"/>
        </w:rPr>
        <w:t xml:space="preserve">and </w:t>
      </w:r>
      <m:oMath>
        <m:r>
          <m:rPr>
            <m:sty m:val="bi"/>
          </m:rPr>
          <w:rPr>
            <w:rFonts w:ascii="Cambria Math" w:hAnsi="Cambria Math"/>
            <w:sz w:val="24"/>
          </w:rPr>
          <m:t>2</m:t>
        </m:r>
      </m:oMath>
      <w:r w:rsidR="00B8371F" w:rsidRPr="00B8371F">
        <w:rPr>
          <w:b/>
          <w:sz w:val="24"/>
        </w:rPr>
        <w:t xml:space="preserve">- </w:t>
      </w:r>
      <w:r w:rsidRPr="00B8371F">
        <w:rPr>
          <w:b/>
          <w:sz w:val="24"/>
        </w:rPr>
        <w:t>Naphthols</w:t>
      </w:r>
      <w:r w:rsidRPr="00A74305">
        <w:rPr>
          <w:sz w:val="24"/>
        </w:rPr>
        <w:t xml:space="preserve"> </w:t>
      </w:r>
      <w:r>
        <w:rPr>
          <w:sz w:val="24"/>
        </w:rPr>
        <w:t>(</w:t>
      </w:r>
      <w:r w:rsidRPr="00B8371F">
        <w:rPr>
          <w:b/>
          <w:sz w:val="24"/>
        </w:rPr>
        <w:t>hydroxy naphthalene</w:t>
      </w:r>
      <w:r>
        <w:rPr>
          <w:sz w:val="24"/>
        </w:rPr>
        <w:t xml:space="preserve">) </w:t>
      </w:r>
      <w:r w:rsidRPr="00A74305">
        <w:rPr>
          <w:sz w:val="24"/>
        </w:rPr>
        <w:t>are industrially prepared by</w:t>
      </w:r>
      <w:r w:rsidR="00D7725E">
        <w:rPr>
          <w:sz w:val="24"/>
        </w:rPr>
        <w:t xml:space="preserve"> </w:t>
      </w:r>
      <w:r w:rsidRPr="00A74305">
        <w:rPr>
          <w:sz w:val="24"/>
        </w:rPr>
        <w:t xml:space="preserve">fusing the corresponding naphthalene sulphonic acid with </w:t>
      </w:r>
      <m:oMath>
        <m:r>
          <w:rPr>
            <w:rFonts w:ascii="Cambria Math" w:hAnsi="Cambria Math"/>
            <w:sz w:val="24"/>
          </w:rPr>
          <m:t>NaOH</m:t>
        </m:r>
      </m:oMath>
      <w:r w:rsidRPr="00A74305">
        <w:rPr>
          <w:sz w:val="24"/>
        </w:rPr>
        <w:t xml:space="preserve">. </w:t>
      </w:r>
      <w:r w:rsidR="00B8371F">
        <w:rPr>
          <w:sz w:val="24"/>
        </w:rPr>
        <w:t xml:space="preserve">Thus, </w:t>
      </w:r>
      <w:r w:rsidR="00B8371F" w:rsidRPr="00BD03D8">
        <w:rPr>
          <w:sz w:val="24"/>
        </w:rPr>
        <w:t>—</w:t>
      </w:r>
      <w:r w:rsidR="00B8371F">
        <w:rPr>
          <w:sz w:val="24"/>
        </w:rPr>
        <w:t xml:space="preserve"> </w:t>
      </w:r>
    </w:p>
    <w:p w:rsidR="00623DC8" w:rsidRDefault="00623DC8" w:rsidP="00623DC8">
      <w:pPr>
        <w:ind w:firstLine="720"/>
        <w:jc w:val="both"/>
      </w:pPr>
      <w:r>
        <w:tab/>
      </w:r>
      <w:r>
        <w:object w:dxaOrig="6578" w:dyaOrig="2105">
          <v:shape id="_x0000_i1083" type="#_x0000_t75" style="width:296.15pt;height:94.55pt" o:ole="">
            <v:imagedata r:id="rId127" o:title=""/>
          </v:shape>
          <o:OLEObject Type="Embed" ProgID="ChemDraw.Document.6.0" ShapeID="_x0000_i1083" DrawAspect="Content" ObjectID="_1684651043" r:id="rId128"/>
        </w:object>
      </w:r>
    </w:p>
    <w:p w:rsidR="00623DC8" w:rsidRDefault="00623DC8" w:rsidP="00BB393F">
      <w:pPr>
        <w:spacing w:after="0"/>
        <w:ind w:firstLine="720"/>
        <w:jc w:val="both"/>
      </w:pPr>
      <w:r w:rsidRPr="00623DC8">
        <w:rPr>
          <w:b/>
          <w:i/>
        </w:rPr>
        <w:t>For example</w:t>
      </w:r>
      <w:r>
        <w:t xml:space="preserve"> </w:t>
      </w:r>
      <w:r w:rsidRPr="00BD03D8">
        <w:rPr>
          <w:sz w:val="24"/>
        </w:rPr>
        <w:t>—</w:t>
      </w:r>
      <w:r>
        <w:t xml:space="preserve"> </w:t>
      </w:r>
    </w:p>
    <w:p w:rsidR="00BB393F" w:rsidRDefault="00BB393F" w:rsidP="00B8371F">
      <w:pPr>
        <w:ind w:firstLine="720"/>
        <w:jc w:val="both"/>
      </w:pPr>
      <w:r>
        <w:object w:dxaOrig="10185" w:dyaOrig="1594">
          <v:shape id="_x0000_i1084" type="#_x0000_t75" style="width:415.1pt;height:65.1pt" o:ole="">
            <v:imagedata r:id="rId129" o:title=""/>
          </v:shape>
          <o:OLEObject Type="Embed" ProgID="ChemDraw.Document.6.0" ShapeID="_x0000_i1084" DrawAspect="Content" ObjectID="_1684651044" r:id="rId130"/>
        </w:object>
      </w:r>
    </w:p>
    <w:p w:rsidR="00F371C1" w:rsidRDefault="00765576" w:rsidP="00F371C1">
      <w:pPr>
        <w:ind w:firstLine="720"/>
        <w:jc w:val="both"/>
      </w:pPr>
      <m:oMath>
        <m:r>
          <m:rPr>
            <m:sty m:val="bi"/>
          </m:rPr>
          <w:rPr>
            <w:rFonts w:ascii="Cambria Math" w:hAnsi="Cambria Math"/>
            <w:sz w:val="24"/>
          </w:rPr>
          <w:lastRenderedPageBreak/>
          <m:t>α</m:t>
        </m:r>
      </m:oMath>
      <w:r w:rsidRPr="00765576">
        <w:rPr>
          <w:b/>
          <w:sz w:val="24"/>
        </w:rPr>
        <w:t xml:space="preserve">- </w:t>
      </w:r>
      <m:oMath>
        <m:r>
          <m:rPr>
            <m:sty m:val="bi"/>
          </m:rPr>
          <w:rPr>
            <w:rFonts w:ascii="Cambria Math" w:hAnsi="Cambria Math"/>
            <w:sz w:val="24"/>
          </w:rPr>
          <m:t>or 1</m:t>
        </m:r>
      </m:oMath>
      <w:r w:rsidRPr="00765576">
        <w:rPr>
          <w:b/>
          <w:sz w:val="24"/>
        </w:rPr>
        <w:t>- N</w:t>
      </w:r>
      <w:r w:rsidR="00F371C1" w:rsidRPr="00765576">
        <w:rPr>
          <w:b/>
          <w:sz w:val="24"/>
        </w:rPr>
        <w:t>aphthols</w:t>
      </w:r>
      <w:r w:rsidR="00F371C1" w:rsidRPr="00765576">
        <w:rPr>
          <w:sz w:val="24"/>
        </w:rPr>
        <w:t xml:space="preserve"> </w:t>
      </w:r>
      <w:r w:rsidR="00F371C1">
        <w:t>may also be prepared as —</w:t>
      </w:r>
    </w:p>
    <w:p w:rsidR="00F371C1" w:rsidRDefault="00DF4B8D" w:rsidP="00DF4B8D">
      <w:pPr>
        <w:spacing w:after="0"/>
        <w:ind w:firstLine="720"/>
        <w:jc w:val="both"/>
      </w:pPr>
      <w:r>
        <w:t>(</w:t>
      </w:r>
      <m:oMath>
        <m:r>
          <m:rPr>
            <m:sty m:val="bi"/>
          </m:rPr>
          <w:rPr>
            <w:rFonts w:ascii="Cambria Math" w:hAnsi="Cambria Math"/>
            <w:sz w:val="24"/>
          </w:rPr>
          <m:t>a</m:t>
        </m:r>
      </m:oMath>
      <w:r>
        <w:t xml:space="preserve">) </w:t>
      </w:r>
      <w:r w:rsidR="00F371C1" w:rsidRPr="00DF4B8D">
        <w:rPr>
          <w:b/>
          <w:sz w:val="24"/>
        </w:rPr>
        <w:t xml:space="preserve">From </w:t>
      </w:r>
      <m:oMath>
        <m:r>
          <m:rPr>
            <m:sty m:val="bi"/>
          </m:rPr>
          <w:rPr>
            <w:rFonts w:ascii="Cambria Math" w:hAnsi="Cambria Math"/>
            <w:sz w:val="24"/>
          </w:rPr>
          <m:t>α</m:t>
        </m:r>
      </m:oMath>
      <w:r w:rsidRPr="00DF4B8D">
        <w:rPr>
          <w:b/>
          <w:sz w:val="24"/>
        </w:rPr>
        <w:t xml:space="preserve">- </w:t>
      </w:r>
      <w:r w:rsidR="00F371C1" w:rsidRPr="00DF4B8D">
        <w:rPr>
          <w:b/>
          <w:sz w:val="24"/>
        </w:rPr>
        <w:t>naphthylamine</w:t>
      </w:r>
      <w:r w:rsidR="00F371C1">
        <w:t xml:space="preserve"> — </w:t>
      </w:r>
    </w:p>
    <w:p w:rsidR="00DF4B8D" w:rsidRDefault="00DF4B8D" w:rsidP="00DF4B8D">
      <w:pPr>
        <w:ind w:firstLine="720"/>
        <w:jc w:val="both"/>
      </w:pPr>
      <w:r>
        <w:tab/>
      </w:r>
      <w:r>
        <w:tab/>
      </w:r>
      <w:r w:rsidR="007E319F">
        <w:object w:dxaOrig="5800" w:dyaOrig="1640">
          <v:shape id="_x0000_i1085" type="#_x0000_t75" style="width:239.15pt;height:67.6pt" o:ole="">
            <v:imagedata r:id="rId131" o:title=""/>
          </v:shape>
          <o:OLEObject Type="Embed" ProgID="ChemDraw.Document.6.0" ShapeID="_x0000_i1085" DrawAspect="Content" ObjectID="_1684651045" r:id="rId132"/>
        </w:object>
      </w:r>
    </w:p>
    <w:p w:rsidR="00F371C1" w:rsidRDefault="00DF4B8D" w:rsidP="00EC3B1D">
      <w:pPr>
        <w:spacing w:after="0"/>
        <w:ind w:firstLine="720"/>
        <w:jc w:val="both"/>
      </w:pPr>
      <w:r>
        <w:t>(</w:t>
      </w:r>
      <m:oMath>
        <m:r>
          <m:rPr>
            <m:sty m:val="bi"/>
          </m:rPr>
          <w:rPr>
            <w:rFonts w:ascii="Cambria Math" w:hAnsi="Cambria Math"/>
            <w:sz w:val="24"/>
          </w:rPr>
          <m:t>b</m:t>
        </m:r>
      </m:oMath>
      <w:r>
        <w:t xml:space="preserve">) </w:t>
      </w:r>
      <w:r w:rsidRPr="00DF4B8D">
        <w:rPr>
          <w:b/>
          <w:sz w:val="24"/>
          <w:u w:val="dash"/>
        </w:rPr>
        <w:t>From</w:t>
      </w:r>
      <w:r w:rsidR="00F371C1" w:rsidRPr="00DF4B8D">
        <w:rPr>
          <w:u w:val="dash"/>
        </w:rPr>
        <w:t xml:space="preserve"> </w:t>
      </w:r>
      <w:r w:rsidR="00F371C1" w:rsidRPr="00DF4B8D">
        <w:rPr>
          <w:b/>
          <w:i/>
          <w:sz w:val="24"/>
          <w:u w:val="dash"/>
        </w:rPr>
        <w:t>o</w:t>
      </w:r>
      <w:r w:rsidR="00F371C1" w:rsidRPr="00DF4B8D">
        <w:rPr>
          <w:b/>
          <w:sz w:val="24"/>
          <w:u w:val="dash"/>
        </w:rPr>
        <w:t xml:space="preserve"> – bromofluorobenzene</w:t>
      </w:r>
      <w:r w:rsidR="00F371C1" w:rsidRPr="00DF4B8D">
        <w:rPr>
          <w:sz w:val="24"/>
        </w:rPr>
        <w:t xml:space="preserve"> </w:t>
      </w:r>
      <w:r w:rsidR="00F371C1">
        <w:t>—</w:t>
      </w:r>
    </w:p>
    <w:p w:rsidR="00EC3B1D" w:rsidRDefault="007E319F" w:rsidP="00DF4B8D">
      <w:pPr>
        <w:ind w:firstLine="720"/>
        <w:jc w:val="both"/>
      </w:pPr>
      <w:r>
        <w:object w:dxaOrig="8494" w:dyaOrig="1426">
          <v:shape id="_x0000_i1086" type="#_x0000_t75" style="width:349.35pt;height:58.25pt" o:ole="">
            <v:imagedata r:id="rId133" o:title=""/>
          </v:shape>
          <o:OLEObject Type="Embed" ProgID="ChemDraw.Document.6.0" ShapeID="_x0000_i1086" DrawAspect="Content" ObjectID="_1684651046" r:id="rId134"/>
        </w:object>
      </w:r>
    </w:p>
    <w:p w:rsidR="00EC3B1D" w:rsidRDefault="00F371C1" w:rsidP="00EC3B1D">
      <w:pPr>
        <w:ind w:firstLine="720"/>
        <w:jc w:val="both"/>
        <w:rPr>
          <w:rFonts w:cstheme="minorHAnsi"/>
        </w:rPr>
      </w:pPr>
      <w:r w:rsidRPr="00EC3B1D">
        <w:rPr>
          <w:rFonts w:cstheme="minorHAnsi"/>
          <w:b/>
          <w:sz w:val="28"/>
          <w:szCs w:val="24"/>
          <w:u w:val="dash"/>
        </w:rPr>
        <w:t>Alkyl substituted naphthalenes</w:t>
      </w:r>
      <w:r>
        <w:rPr>
          <w:rFonts w:cstheme="minorHAnsi"/>
        </w:rPr>
        <w:t>:</w:t>
      </w:r>
    </w:p>
    <w:p w:rsidR="00F371C1" w:rsidRDefault="00F371C1" w:rsidP="00404301">
      <w:pPr>
        <w:spacing w:after="0"/>
        <w:ind w:firstLine="720"/>
        <w:jc w:val="both"/>
        <w:rPr>
          <w:rFonts w:cstheme="minorHAnsi"/>
        </w:rPr>
      </w:pPr>
      <w:r>
        <w:rPr>
          <w:rFonts w:cstheme="minorHAnsi"/>
        </w:rPr>
        <w:t xml:space="preserve">Alkyl substituted naphthalenes, like </w:t>
      </w:r>
      <m:oMath>
        <m:r>
          <w:rPr>
            <w:rFonts w:ascii="Cambria Math" w:hAnsi="Cambria Math" w:cstheme="minorHAnsi"/>
          </w:rPr>
          <m:t>2</m:t>
        </m:r>
      </m:oMath>
      <w:r w:rsidR="00EC3B1D">
        <w:rPr>
          <w:rFonts w:cstheme="minorHAnsi"/>
        </w:rPr>
        <w:t xml:space="preserve">- </w:t>
      </w:r>
      <w:r>
        <w:rPr>
          <w:rFonts w:cstheme="minorHAnsi"/>
        </w:rPr>
        <w:t>methylnaphthalene on oxidation with chromic acid (</w:t>
      </w:r>
      <m:oMath>
        <m:sSub>
          <m:sSubPr>
            <m:ctrlPr>
              <w:rPr>
                <w:rFonts w:ascii="Cambria Math" w:hAnsi="Cambria Math" w:cstheme="minorHAnsi"/>
                <w:i/>
              </w:rPr>
            </m:ctrlPr>
          </m:sSubPr>
          <m:e>
            <m:r>
              <w:rPr>
                <w:rFonts w:ascii="Cambria Math" w:hAnsi="Cambria Math" w:cstheme="minorHAnsi"/>
              </w:rPr>
              <m:t>CrO</m:t>
            </m:r>
          </m:e>
          <m:sub>
            <m:r>
              <w:rPr>
                <w:rFonts w:ascii="Cambria Math" w:hAnsi="Cambria Math" w:cstheme="minorHAnsi"/>
              </w:rPr>
              <m:t>3</m:t>
            </m:r>
          </m:sub>
        </m:sSub>
        <m:r>
          <w:rPr>
            <w:rFonts w:ascii="Cambria Math" w:hAnsi="Cambria Math" w:cstheme="minorHAnsi"/>
          </w:rPr>
          <m:t>-AcOH i.e. acetic acid</m:t>
        </m:r>
      </m:oMath>
      <w:r>
        <w:rPr>
          <w:rFonts w:cstheme="minorHAnsi"/>
        </w:rPr>
        <w:t xml:space="preserve">) gives </w:t>
      </w:r>
      <m:oMath>
        <m:r>
          <w:rPr>
            <w:rFonts w:ascii="Cambria Math" w:hAnsi="Cambria Math" w:cstheme="minorHAnsi"/>
          </w:rPr>
          <m:t>2</m:t>
        </m:r>
      </m:oMath>
      <w:r>
        <w:rPr>
          <w:rFonts w:cstheme="minorHAnsi"/>
        </w:rPr>
        <w:t>- methyl-</w:t>
      </w:r>
      <m:oMath>
        <m:r>
          <w:rPr>
            <w:rFonts w:ascii="Cambria Math" w:hAnsi="Cambria Math" w:cstheme="minorHAnsi"/>
          </w:rPr>
          <m:t>1,4</m:t>
        </m:r>
      </m:oMath>
      <w:r>
        <w:rPr>
          <w:rFonts w:cstheme="minorHAnsi"/>
        </w:rPr>
        <w:t>- naphthaquinone (</w:t>
      </w:r>
      <w:r w:rsidRPr="00EC3B1D">
        <w:rPr>
          <w:rFonts w:cstheme="minorHAnsi"/>
          <w:b/>
          <w:sz w:val="24"/>
        </w:rPr>
        <w:t>menadione</w:t>
      </w:r>
      <w:r>
        <w:rPr>
          <w:rFonts w:cstheme="minorHAnsi"/>
        </w:rPr>
        <w:t xml:space="preserve">) which has </w:t>
      </w:r>
      <w:r w:rsidRPr="00EC3B1D">
        <w:rPr>
          <w:rFonts w:cstheme="minorHAnsi"/>
          <w:b/>
          <w:sz w:val="24"/>
        </w:rPr>
        <w:t xml:space="preserve">vitamin- </w:t>
      </w:r>
      <m:oMath>
        <m:r>
          <m:rPr>
            <m:sty m:val="bi"/>
          </m:rPr>
          <w:rPr>
            <w:rFonts w:ascii="Cambria Math" w:hAnsi="Cambria Math" w:cstheme="minorHAnsi"/>
            <w:sz w:val="24"/>
          </w:rPr>
          <m:t>K</m:t>
        </m:r>
      </m:oMath>
      <w:r w:rsidRPr="00EC3B1D">
        <w:rPr>
          <w:rFonts w:cstheme="minorHAnsi"/>
          <w:b/>
          <w:sz w:val="24"/>
        </w:rPr>
        <w:t xml:space="preserve"> activity</w:t>
      </w:r>
      <w:r>
        <w:rPr>
          <w:rFonts w:cstheme="minorHAnsi"/>
        </w:rPr>
        <w:t xml:space="preserve">. </w:t>
      </w:r>
    </w:p>
    <w:p w:rsidR="00404301" w:rsidRDefault="00404301" w:rsidP="00EC3B1D">
      <w:pPr>
        <w:ind w:firstLine="720"/>
        <w:jc w:val="both"/>
      </w:pPr>
      <w:r>
        <w:tab/>
      </w:r>
      <w:r>
        <w:tab/>
      </w:r>
      <w:r w:rsidR="007E319F">
        <w:object w:dxaOrig="6878" w:dyaOrig="2318">
          <v:shape id="_x0000_i1087" type="#_x0000_t75" style="width:280.5pt;height:94.55pt" o:ole="">
            <v:imagedata r:id="rId135" o:title=""/>
          </v:shape>
          <o:OLEObject Type="Embed" ProgID="ChemDraw.Document.6.0" ShapeID="_x0000_i1087" DrawAspect="Content" ObjectID="_1684651047" r:id="rId136"/>
        </w:object>
      </w:r>
    </w:p>
    <w:p w:rsidR="00404301" w:rsidRDefault="00F371C1" w:rsidP="00F371C1">
      <w:pPr>
        <w:ind w:firstLine="720"/>
        <w:jc w:val="both"/>
      </w:pPr>
      <w:r w:rsidRPr="00404301">
        <w:rPr>
          <w:b/>
          <w:caps/>
          <w:sz w:val="28"/>
          <w:u w:val="dash"/>
        </w:rPr>
        <w:t>substituent effects in Naphthalene</w:t>
      </w:r>
      <w:r w:rsidRPr="00404301">
        <w:rPr>
          <w:b/>
          <w:sz w:val="24"/>
        </w:rPr>
        <w:t>:</w:t>
      </w:r>
      <w:r w:rsidR="00404301">
        <w:t xml:space="preserve"> </w:t>
      </w:r>
    </w:p>
    <w:p w:rsidR="007D73C4" w:rsidRDefault="00F371C1" w:rsidP="00F371C1">
      <w:pPr>
        <w:ind w:firstLine="720"/>
        <w:jc w:val="both"/>
      </w:pPr>
      <w:r>
        <w:t>The partial rate factors (relative to benzene) for typical electrophilic substitution reactions at the</w:t>
      </w:r>
      <w:r w:rsidR="00404301">
        <w:t xml:space="preserve"> </w:t>
      </w:r>
      <m:oMath>
        <m:r>
          <w:rPr>
            <w:rFonts w:ascii="Cambria Math" w:hAnsi="Cambria Math"/>
          </w:rPr>
          <m:t>α</m:t>
        </m:r>
      </m:oMath>
      <w:r w:rsidR="007D73C4">
        <w:t xml:space="preserve">- </w:t>
      </w:r>
      <w:r>
        <w:t>position of naphthalene are in the range of</w:t>
      </w:r>
      <w:r w:rsidR="007D73C4">
        <w:t xml:space="preserve"> </w:t>
      </w:r>
      <m:oMath>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5</m:t>
            </m:r>
          </m:sup>
        </m:sSup>
      </m:oMath>
      <w:r>
        <w:t xml:space="preserve">. The values indicate a significant activating influence of one ring on the other. </w:t>
      </w:r>
      <w:r w:rsidRPr="007D73C4">
        <w:rPr>
          <w:b/>
          <w:i/>
        </w:rPr>
        <w:t>For example</w:t>
      </w:r>
      <w:r>
        <w:t xml:space="preserve">, bromination of naphthalene proceeds </w:t>
      </w:r>
      <w:r w:rsidRPr="007D73C4">
        <w:rPr>
          <w:b/>
        </w:rPr>
        <w:t>without</w:t>
      </w:r>
      <w:r>
        <w:t xml:space="preserve"> a </w:t>
      </w:r>
      <w:r w:rsidRPr="007D73C4">
        <w:rPr>
          <w:b/>
        </w:rPr>
        <w:t>Lewis acid</w:t>
      </w:r>
      <w:r>
        <w:t xml:space="preserve"> catalyst but in </w:t>
      </w:r>
      <w:r w:rsidRPr="007D73C4">
        <w:rPr>
          <w:b/>
        </w:rPr>
        <w:t xml:space="preserve">benzene </w:t>
      </w:r>
      <m:oMath>
        <m:r>
          <m:rPr>
            <m:sty m:val="bi"/>
          </m:rPr>
          <w:rPr>
            <w:rFonts w:ascii="Cambria Math" w:hAnsi="Cambria Math"/>
          </w:rPr>
          <m:t>Fe</m:t>
        </m:r>
        <m:sSub>
          <m:sSubPr>
            <m:ctrlPr>
              <w:rPr>
                <w:rFonts w:ascii="Cambria Math" w:hAnsi="Cambria Math"/>
                <w:b/>
                <w:i/>
              </w:rPr>
            </m:ctrlPr>
          </m:sSubPr>
          <m:e>
            <m:r>
              <m:rPr>
                <m:sty m:val="bi"/>
              </m:rPr>
              <w:rPr>
                <w:rFonts w:ascii="Cambria Math" w:hAnsi="Cambria Math"/>
              </w:rPr>
              <m:t>Br</m:t>
            </m:r>
          </m:e>
          <m:sub>
            <m:r>
              <m:rPr>
                <m:sty m:val="bi"/>
              </m:rPr>
              <w:rPr>
                <w:rFonts w:ascii="Cambria Math" w:hAnsi="Cambria Math"/>
              </w:rPr>
              <m:t>3</m:t>
            </m:r>
          </m:sub>
        </m:sSub>
      </m:oMath>
      <w:r w:rsidRPr="007D73C4">
        <w:rPr>
          <w:b/>
        </w:rPr>
        <w:t xml:space="preserve"> is required</w:t>
      </w:r>
      <w:r>
        <w:t>.</w:t>
      </w:r>
    </w:p>
    <w:p w:rsidR="00F371C1" w:rsidRDefault="00F371C1" w:rsidP="00F371C1">
      <w:pPr>
        <w:ind w:firstLine="720"/>
        <w:jc w:val="both"/>
      </w:pPr>
      <w:r>
        <w:t>Further substitution in mono-substituted naphthalene can be explained with an orientation effect in the two rings of naphthalene as follows —</w:t>
      </w:r>
    </w:p>
    <w:p w:rsidR="00F371C1" w:rsidRDefault="007D73C4" w:rsidP="007E319F">
      <w:pPr>
        <w:spacing w:after="0"/>
        <w:ind w:firstLine="720"/>
        <w:jc w:val="both"/>
      </w:pPr>
      <w:r>
        <w:t>(</w:t>
      </w:r>
      <m:oMath>
        <m:r>
          <m:rPr>
            <m:sty m:val="bi"/>
          </m:rPr>
          <w:rPr>
            <w:rFonts w:ascii="Cambria Math" w:hAnsi="Cambria Math"/>
            <w:sz w:val="24"/>
          </w:rPr>
          <m:t>A</m:t>
        </m:r>
      </m:oMath>
      <w:r>
        <w:t xml:space="preserve">) </w:t>
      </w:r>
      <w:r w:rsidR="00F371C1" w:rsidRPr="007D73C4">
        <w:rPr>
          <w:b/>
          <w:u w:val="dash"/>
        </w:rPr>
        <w:t>Activating Groups</w:t>
      </w:r>
      <w:r w:rsidR="00F371C1">
        <w:t xml:space="preserve"> enhance the reactivity while directing the electrophile into the ring already containing the substituent. The process benefits from conjugation of the intermediate cation with the substituent (S) without sacrifice of aromaticity in the 2</w:t>
      </w:r>
      <w:r w:rsidR="00F371C1" w:rsidRPr="009A6E4E">
        <w:rPr>
          <w:vertAlign w:val="superscript"/>
        </w:rPr>
        <w:t>nd</w:t>
      </w:r>
      <w:r w:rsidR="00F371C1">
        <w:t xml:space="preserve"> ring.</w:t>
      </w:r>
    </w:p>
    <w:p w:rsidR="007E319F" w:rsidRDefault="007E319F" w:rsidP="007E319F">
      <w:pPr>
        <w:spacing w:after="0"/>
        <w:ind w:firstLine="720"/>
        <w:jc w:val="both"/>
      </w:pPr>
      <w:r>
        <w:tab/>
      </w:r>
      <w:r>
        <w:tab/>
      </w:r>
      <w:r>
        <w:object w:dxaOrig="7871" w:dyaOrig="3539">
          <v:shape id="_x0000_i1088" type="#_x0000_t75" style="width:321.8pt;height:143.35pt" o:ole="">
            <v:imagedata r:id="rId137" o:title=""/>
          </v:shape>
          <o:OLEObject Type="Embed" ProgID="ChemDraw.Document.6.0" ShapeID="_x0000_i1088" DrawAspect="Content" ObjectID="_1684651048" r:id="rId138"/>
        </w:object>
      </w:r>
    </w:p>
    <w:p w:rsidR="00F371C1" w:rsidRDefault="00F371C1" w:rsidP="00C6760C">
      <w:pPr>
        <w:ind w:firstLine="720"/>
        <w:jc w:val="both"/>
      </w:pPr>
      <w:r>
        <w:lastRenderedPageBreak/>
        <w:t xml:space="preserve">Thus, an </w:t>
      </w:r>
      <m:oMath>
        <m:r>
          <w:rPr>
            <w:rFonts w:ascii="Cambria Math" w:hAnsi="Cambria Math"/>
          </w:rPr>
          <m:t>o</m:t>
        </m:r>
      </m:oMath>
      <w:r w:rsidR="00C6760C">
        <w:t xml:space="preserve">- </w:t>
      </w:r>
      <m:oMath>
        <m:r>
          <w:rPr>
            <w:rFonts w:ascii="Cambria Math" w:hAnsi="Cambria Math"/>
          </w:rPr>
          <m:t>p</m:t>
        </m:r>
      </m:oMath>
      <w:r w:rsidR="00C6760C">
        <w:t xml:space="preserve">- </w:t>
      </w:r>
      <w:r>
        <w:t>directing group (</w:t>
      </w:r>
      <w:r w:rsidRPr="00C6760C">
        <w:rPr>
          <w:i/>
        </w:rPr>
        <w:t>i.e</w:t>
      </w:r>
      <w:r>
        <w:t xml:space="preserve">. electron donating group) on the </w:t>
      </w:r>
      <m:oMath>
        <m:r>
          <w:rPr>
            <w:rFonts w:ascii="Cambria Math" w:hAnsi="Cambria Math"/>
          </w:rPr>
          <m:t>1</m:t>
        </m:r>
      </m:oMath>
      <w:r w:rsidR="00C6760C">
        <w:t xml:space="preserve">- </w:t>
      </w:r>
      <w:r>
        <w:t xml:space="preserve">position of naphthalene directs the new electrophile to the </w:t>
      </w:r>
      <m:oMath>
        <m:r>
          <w:rPr>
            <w:rFonts w:ascii="Cambria Math" w:hAnsi="Cambria Math"/>
          </w:rPr>
          <m:t>2</m:t>
        </m:r>
      </m:oMath>
      <w:r w:rsidR="00C6760C">
        <w:t xml:space="preserve">- </w:t>
      </w:r>
      <w:r>
        <w:t xml:space="preserve">and </w:t>
      </w:r>
      <m:oMath>
        <m:r>
          <w:rPr>
            <w:rFonts w:ascii="Cambria Math" w:hAnsi="Cambria Math"/>
          </w:rPr>
          <m:t>4</m:t>
        </m:r>
      </m:oMath>
      <w:r w:rsidR="00C6760C">
        <w:t xml:space="preserve">- </w:t>
      </w:r>
      <w:r>
        <w:t xml:space="preserve">positions. </w:t>
      </w:r>
    </w:p>
    <w:p w:rsidR="00F371C1" w:rsidRDefault="00F371C1" w:rsidP="00C6760C">
      <w:pPr>
        <w:ind w:firstLine="720"/>
        <w:jc w:val="both"/>
      </w:pPr>
      <w:r w:rsidRPr="00C6760C">
        <w:rPr>
          <w:b/>
          <w:u w:val="dash"/>
        </w:rPr>
        <w:t>On the other hand</w:t>
      </w:r>
      <w:r>
        <w:t xml:space="preserve"> the same substituent (</w:t>
      </w:r>
      <w:r w:rsidRPr="00C6760C">
        <w:rPr>
          <w:i/>
        </w:rPr>
        <w:t>i.e</w:t>
      </w:r>
      <w:r>
        <w:t xml:space="preserve">. electron donating group) on the </w:t>
      </w:r>
      <m:oMath>
        <m:r>
          <w:rPr>
            <w:rFonts w:ascii="Cambria Math" w:hAnsi="Cambria Math"/>
          </w:rPr>
          <m:t>2</m:t>
        </m:r>
      </m:oMath>
      <w:r w:rsidR="00C6760C">
        <w:t xml:space="preserve">- </w:t>
      </w:r>
      <w:r>
        <w:t>position directs substitution almost exclusively to the position –</w:t>
      </w:r>
      <m:oMath>
        <m:r>
          <w:rPr>
            <w:rFonts w:ascii="Cambria Math" w:hAnsi="Cambria Math"/>
          </w:rPr>
          <m:t>1</m:t>
        </m:r>
      </m:oMath>
      <w:r>
        <w:t xml:space="preserve">. </w:t>
      </w:r>
    </w:p>
    <w:p w:rsidR="00C6760C" w:rsidRDefault="00C6760C" w:rsidP="00C6760C">
      <w:pPr>
        <w:ind w:firstLine="720"/>
        <w:jc w:val="both"/>
      </w:pPr>
      <w:r>
        <w:object w:dxaOrig="8594" w:dyaOrig="1283">
          <v:shape id="_x0000_i1089" type="#_x0000_t75" style="width:366.25pt;height:55.1pt" o:ole="">
            <v:imagedata r:id="rId139" o:title=""/>
          </v:shape>
          <o:OLEObject Type="Embed" ProgID="ChemDraw.Document.6.0" ShapeID="_x0000_i1089" DrawAspect="Content" ObjectID="_1684651049" r:id="rId140"/>
        </w:object>
      </w:r>
    </w:p>
    <w:p w:rsidR="00C6760C" w:rsidRDefault="00C6760C" w:rsidP="00C6760C">
      <w:pPr>
        <w:ind w:firstLine="720"/>
        <w:jc w:val="both"/>
      </w:pPr>
      <w:r>
        <w:t>(</w:t>
      </w:r>
      <m:oMath>
        <m:r>
          <m:rPr>
            <m:sty m:val="bi"/>
          </m:rPr>
          <w:rPr>
            <w:rFonts w:ascii="Cambria Math" w:hAnsi="Cambria Math"/>
            <w:sz w:val="24"/>
          </w:rPr>
          <m:t>B</m:t>
        </m:r>
      </m:oMath>
      <w:r>
        <w:t xml:space="preserve">) </w:t>
      </w:r>
      <w:r>
        <w:rPr>
          <w:b/>
          <w:u w:val="dash"/>
        </w:rPr>
        <w:t>dea</w:t>
      </w:r>
      <w:r w:rsidRPr="007D73C4">
        <w:rPr>
          <w:b/>
          <w:u w:val="dash"/>
        </w:rPr>
        <w:t xml:space="preserve">ctivating </w:t>
      </w:r>
      <w:r>
        <w:rPr>
          <w:b/>
          <w:u w:val="dash"/>
        </w:rPr>
        <w:t xml:space="preserve">Substituent or </w:t>
      </w:r>
      <w:r w:rsidRPr="007D73C4">
        <w:rPr>
          <w:b/>
          <w:u w:val="dash"/>
        </w:rPr>
        <w:t>Group</w:t>
      </w:r>
      <w:r w:rsidRPr="00C6760C">
        <w:rPr>
          <w:b/>
        </w:rPr>
        <w:t xml:space="preserve"> </w:t>
      </w:r>
      <w:r w:rsidR="00F371C1">
        <w:t>(</w:t>
      </w:r>
      <w:r w:rsidR="00F371C1" w:rsidRPr="00C6760C">
        <w:rPr>
          <w:i/>
        </w:rPr>
        <w:t>i.e</w:t>
      </w:r>
      <w:r w:rsidR="00F371C1">
        <w:t>. electron withdrawing) decreases reactivity in the ring to which it is attached and directs the electrophile to the other ring. Thus,</w:t>
      </w:r>
      <w:r>
        <w:t xml:space="preserve"> —</w:t>
      </w:r>
    </w:p>
    <w:p w:rsidR="00F371C1" w:rsidRDefault="00C6760C" w:rsidP="00C6760C">
      <w:pPr>
        <w:ind w:firstLine="720"/>
        <w:jc w:val="both"/>
      </w:pPr>
      <w:r>
        <w:tab/>
      </w:r>
      <w:r>
        <w:tab/>
      </w:r>
      <w:r>
        <w:object w:dxaOrig="5969" w:dyaOrig="1498">
          <v:shape id="_x0000_i1090" type="#_x0000_t75" style="width:257.95pt;height:65.1pt" o:ole="">
            <v:imagedata r:id="rId141" o:title=""/>
          </v:shape>
          <o:OLEObject Type="Embed" ProgID="ChemDraw.Document.6.0" ShapeID="_x0000_i1090" DrawAspect="Content" ObjectID="_1684651050" r:id="rId142"/>
        </w:object>
      </w:r>
      <w:r w:rsidR="00F371C1">
        <w:t xml:space="preserve"> </w:t>
      </w:r>
    </w:p>
    <w:p w:rsidR="00A52A14" w:rsidRDefault="00A52A14" w:rsidP="00C6760C">
      <w:pPr>
        <w:ind w:firstLine="720"/>
        <w:jc w:val="both"/>
      </w:pPr>
      <w:r w:rsidRPr="00A52A14">
        <w:rPr>
          <w:b/>
          <w:sz w:val="28"/>
          <w:u w:val="dash"/>
        </w:rPr>
        <w:t>Important Notes &amp; Discussions</w:t>
      </w:r>
      <w:r>
        <w:t>:</w:t>
      </w:r>
    </w:p>
    <w:p w:rsidR="00F371C1" w:rsidRDefault="00A52A14" w:rsidP="003D7CE3">
      <w:pPr>
        <w:spacing w:after="0"/>
        <w:ind w:firstLine="720"/>
        <w:jc w:val="both"/>
      </w:pPr>
      <w:r>
        <w:t>(</w:t>
      </w:r>
      <m:oMath>
        <m:r>
          <m:rPr>
            <m:sty m:val="bi"/>
          </m:rPr>
          <w:rPr>
            <w:rFonts w:ascii="Cambria Math" w:hAnsi="Cambria Math"/>
            <w:sz w:val="24"/>
          </w:rPr>
          <m:t>1</m:t>
        </m:r>
      </m:oMath>
      <w:r>
        <w:t>)</w:t>
      </w:r>
      <w:r w:rsidR="003D7CE3">
        <w:t xml:space="preserve"> </w:t>
      </w:r>
      <w:r w:rsidR="00F371C1">
        <w:t>The table given below summarizes the orienting effects of substituents on naphthalene:</w:t>
      </w:r>
    </w:p>
    <w:p w:rsidR="003D7CE3" w:rsidRDefault="003D7CE3" w:rsidP="003D7CE3">
      <w:pPr>
        <w:ind w:firstLine="720"/>
        <w:jc w:val="both"/>
      </w:pPr>
      <w:r>
        <w:tab/>
      </w:r>
      <w:r>
        <w:tab/>
      </w:r>
      <w:r>
        <w:object w:dxaOrig="6204" w:dyaOrig="3805">
          <v:shape id="_x0000_i1091" type="#_x0000_t75" style="width:264.2pt;height:157.75pt" o:ole="">
            <v:imagedata r:id="rId143" o:title=""/>
          </v:shape>
          <o:OLEObject Type="Embed" ProgID="ChemDraw.Document.6.0" ShapeID="_x0000_i1091" DrawAspect="Content" ObjectID="_1684651051" r:id="rId144"/>
        </w:object>
      </w:r>
    </w:p>
    <w:p w:rsidR="004964D5" w:rsidRDefault="003D7CE3" w:rsidP="003D7CE3">
      <w:pPr>
        <w:ind w:firstLine="720"/>
        <w:jc w:val="both"/>
      </w:pPr>
      <w:r>
        <w:t>(</w:t>
      </w:r>
      <m:oMath>
        <m:r>
          <m:rPr>
            <m:sty m:val="bi"/>
          </m:rPr>
          <w:rPr>
            <w:rFonts w:ascii="Cambria Math" w:hAnsi="Cambria Math"/>
            <w:sz w:val="24"/>
          </w:rPr>
          <m:t>2</m:t>
        </m:r>
      </m:oMath>
      <w:r>
        <w:t>) The</w:t>
      </w:r>
      <w:r w:rsidR="00F371C1">
        <w:t xml:space="preserve"> following empirical </w:t>
      </w:r>
      <w:r>
        <w:t>generalizations are</w:t>
      </w:r>
      <w:r w:rsidR="00F371C1">
        <w:t xml:space="preserve"> useful for predicting the position taken up by the new substituent in presence of the substituent ‘</w:t>
      </w:r>
      <m:oMath>
        <m:r>
          <m:rPr>
            <m:sty m:val="bi"/>
          </m:rPr>
          <w:rPr>
            <w:rFonts w:ascii="Cambria Math" w:hAnsi="Cambria Math"/>
          </w:rPr>
          <m:t>S</m:t>
        </m:r>
      </m:oMath>
      <w:r w:rsidR="00F371C1">
        <w:t>’ alr</w:t>
      </w:r>
      <w:r>
        <w:t>eady present in the naphthalene —</w:t>
      </w:r>
    </w:p>
    <w:p w:rsidR="004964D5" w:rsidRDefault="00F371C1" w:rsidP="004964D5">
      <w:pPr>
        <w:pStyle w:val="ListParagraph"/>
        <w:numPr>
          <w:ilvl w:val="0"/>
          <w:numId w:val="45"/>
        </w:numPr>
        <w:jc w:val="both"/>
      </w:pPr>
      <w:r>
        <w:t>When</w:t>
      </w:r>
      <m:oMath>
        <m:r>
          <w:rPr>
            <w:rFonts w:ascii="Cambria Math" w:hAnsi="Cambria Math"/>
          </w:rPr>
          <m:t>Cl, Br, OH,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NHR or NHCOC</m:t>
        </m:r>
        <m:sSub>
          <m:sSubPr>
            <m:ctrlPr>
              <w:rPr>
                <w:rFonts w:ascii="Cambria Math" w:hAnsi="Cambria Math"/>
                <w:i/>
              </w:rPr>
            </m:ctrlPr>
          </m:sSubPr>
          <m:e>
            <m:r>
              <w:rPr>
                <w:rFonts w:ascii="Cambria Math" w:hAnsi="Cambria Math"/>
              </w:rPr>
              <m:t>H</m:t>
            </m:r>
          </m:e>
          <m:sub>
            <m:r>
              <w:rPr>
                <w:rFonts w:ascii="Cambria Math" w:hAnsi="Cambria Math"/>
              </w:rPr>
              <m:t>3</m:t>
            </m:r>
          </m:sub>
        </m:sSub>
      </m:oMath>
      <w:r>
        <w:t xml:space="preserve">in the </w:t>
      </w:r>
      <m:oMath>
        <m:r>
          <w:rPr>
            <w:rFonts w:ascii="Cambria Math" w:hAnsi="Cambria Math"/>
          </w:rPr>
          <m:t>1</m:t>
        </m:r>
      </m:oMath>
      <w:r w:rsidR="004964D5">
        <w:t xml:space="preserve">- </w:t>
      </w:r>
      <w:r>
        <w:t>position homonuclear substitution (i.e. within same ring) takes place mainly in position</w:t>
      </w:r>
      <w:r w:rsidR="004964D5">
        <w:t>-</w:t>
      </w:r>
      <w:r>
        <w:t xml:space="preserve"> </w:t>
      </w:r>
      <m:oMath>
        <m:r>
          <w:rPr>
            <w:rFonts w:ascii="Cambria Math" w:hAnsi="Cambria Math"/>
          </w:rPr>
          <m:t>4</m:t>
        </m:r>
      </m:oMath>
      <w:r>
        <w:t xml:space="preserve">, and to a lesser extent in </w:t>
      </w:r>
      <m:oMath>
        <m:r>
          <w:rPr>
            <w:rFonts w:ascii="Cambria Math" w:hAnsi="Cambria Math"/>
          </w:rPr>
          <m:t>2</m:t>
        </m:r>
      </m:oMath>
      <w:r w:rsidR="004964D5">
        <w:t>-</w:t>
      </w:r>
      <w:r>
        <w:t xml:space="preserve"> position.</w:t>
      </w:r>
    </w:p>
    <w:p w:rsidR="00F371C1" w:rsidRDefault="00F371C1" w:rsidP="004964D5">
      <w:pPr>
        <w:pStyle w:val="ListParagraph"/>
        <w:numPr>
          <w:ilvl w:val="0"/>
          <w:numId w:val="45"/>
        </w:numPr>
        <w:jc w:val="both"/>
      </w:pPr>
      <w:r>
        <w:t xml:space="preserve"> When</w:t>
      </w:r>
      <w:r w:rsidR="004964D5">
        <w:t xml:space="preserve"> </w:t>
      </w:r>
      <m:oMath>
        <m:r>
          <w:rPr>
            <w:rFonts w:ascii="Cambria Math" w:hAnsi="Cambria Math"/>
          </w:rPr>
          <m:t>OH,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NHR or NHCOC</m:t>
        </m:r>
        <m:sSub>
          <m:sSubPr>
            <m:ctrlPr>
              <w:rPr>
                <w:rFonts w:ascii="Cambria Math" w:hAnsi="Cambria Math"/>
                <w:i/>
              </w:rPr>
            </m:ctrlPr>
          </m:sSubPr>
          <m:e>
            <m:r>
              <w:rPr>
                <w:rFonts w:ascii="Cambria Math" w:hAnsi="Cambria Math"/>
              </w:rPr>
              <m:t>H</m:t>
            </m:r>
          </m:e>
          <m:sub>
            <m:r>
              <w:rPr>
                <w:rFonts w:ascii="Cambria Math" w:hAnsi="Cambria Math"/>
              </w:rPr>
              <m:t>3</m:t>
            </m:r>
          </m:sub>
        </m:sSub>
      </m:oMath>
      <w:r>
        <w:t xml:space="preserve"> in the </w:t>
      </w:r>
      <m:oMath>
        <m:r>
          <w:rPr>
            <w:rFonts w:ascii="Cambria Math" w:hAnsi="Cambria Math"/>
          </w:rPr>
          <m:t>2</m:t>
        </m:r>
      </m:oMath>
      <w:r w:rsidR="004964D5">
        <w:t xml:space="preserve">- </w:t>
      </w:r>
      <w:r>
        <w:t xml:space="preserve">position, homonuclear substitution usually takes place in the </w:t>
      </w:r>
      <m:oMath>
        <m:r>
          <w:rPr>
            <w:rFonts w:ascii="Cambria Math" w:hAnsi="Cambria Math"/>
          </w:rPr>
          <m:t>1</m:t>
        </m:r>
      </m:oMath>
      <w:r w:rsidR="004964D5">
        <w:t xml:space="preserve">- </w:t>
      </w:r>
      <w:r>
        <w:t>position.</w:t>
      </w:r>
    </w:p>
    <w:p w:rsidR="003B01F2" w:rsidRDefault="00F371C1" w:rsidP="003B01F2">
      <w:pPr>
        <w:ind w:firstLine="709"/>
        <w:jc w:val="both"/>
      </w:pPr>
      <w:r>
        <w:t>Thus, homonuclear substitution usually occurs when the group already present</w:t>
      </w:r>
      <w:r w:rsidR="003B01F2">
        <w:t xml:space="preserve"> (</w:t>
      </w:r>
      <m:oMath>
        <m:r>
          <m:rPr>
            <m:sty m:val="bi"/>
          </m:rPr>
          <w:rPr>
            <w:rFonts w:ascii="Cambria Math" w:hAnsi="Cambria Math"/>
            <w:sz w:val="24"/>
          </w:rPr>
          <m:t>S</m:t>
        </m:r>
      </m:oMath>
      <w:r w:rsidR="003B01F2">
        <w:t>)</w:t>
      </w:r>
      <w:r>
        <w:t xml:space="preserve"> in the naphthalene is </w:t>
      </w:r>
      <m:oMath>
        <m:r>
          <w:rPr>
            <w:rFonts w:ascii="Cambria Math" w:hAnsi="Cambria Math"/>
          </w:rPr>
          <m:t>o</m:t>
        </m:r>
      </m:oMath>
      <w:r w:rsidR="003B01F2">
        <w:rPr>
          <w:i/>
        </w:rPr>
        <w:t xml:space="preserve">- </w:t>
      </w:r>
      <m:oMath>
        <m:r>
          <w:rPr>
            <w:rFonts w:ascii="Cambria Math" w:hAnsi="Cambria Math"/>
          </w:rPr>
          <m:t>p</m:t>
        </m:r>
      </m:oMath>
      <w:r w:rsidR="003B01F2">
        <w:rPr>
          <w:i/>
        </w:rPr>
        <w:t>-</w:t>
      </w:r>
      <w:r w:rsidR="003B01F2">
        <w:t xml:space="preserve"> </w:t>
      </w:r>
      <w:r>
        <w:t xml:space="preserve">directing. </w:t>
      </w:r>
    </w:p>
    <w:p w:rsidR="00F371C1" w:rsidRDefault="00F371C1" w:rsidP="003B01F2">
      <w:pPr>
        <w:pStyle w:val="ListParagraph"/>
        <w:numPr>
          <w:ilvl w:val="0"/>
          <w:numId w:val="45"/>
        </w:numPr>
        <w:jc w:val="both"/>
      </w:pPr>
      <w:r>
        <w:t xml:space="preserve">When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vertAlign w:val="subscript"/>
          </w:rPr>
          <m:t xml:space="preserve"> or S</m:t>
        </m:r>
        <m:sSub>
          <m:sSubPr>
            <m:ctrlPr>
              <w:rPr>
                <w:rFonts w:ascii="Cambria Math" w:hAnsi="Cambria Math"/>
                <w:i/>
                <w:vertAlign w:val="subscript"/>
              </w:rPr>
            </m:ctrlPr>
          </m:sSubPr>
          <m:e>
            <m:r>
              <w:rPr>
                <w:rFonts w:ascii="Cambria Math" w:hAnsi="Cambria Math"/>
                <w:vertAlign w:val="subscript"/>
              </w:rPr>
              <m:t>O</m:t>
            </m:r>
          </m:e>
          <m:sub>
            <m:r>
              <w:rPr>
                <w:rFonts w:ascii="Cambria Math" w:hAnsi="Cambria Math"/>
                <w:vertAlign w:val="subscript"/>
              </w:rPr>
              <m:t>3</m:t>
            </m:r>
          </m:sub>
        </m:sSub>
        <m:r>
          <w:rPr>
            <w:rFonts w:ascii="Cambria Math" w:hAnsi="Cambria Math"/>
            <w:vertAlign w:val="subscript"/>
          </w:rPr>
          <m:t>H</m:t>
        </m:r>
      </m:oMath>
      <w:r w:rsidR="003B01F2">
        <w:rPr>
          <w:vertAlign w:val="subscript"/>
        </w:rPr>
        <w:t xml:space="preserve"> </w:t>
      </w:r>
      <w:r w:rsidR="003B01F2">
        <w:t xml:space="preserve">(electron withdrawing or </w:t>
      </w:r>
      <m:oMath>
        <m:r>
          <w:rPr>
            <w:rFonts w:ascii="Cambria Math" w:hAnsi="Cambria Math"/>
          </w:rPr>
          <m:t>–I</m:t>
        </m:r>
      </m:oMath>
      <w:r w:rsidR="003B01F2">
        <w:t xml:space="preserve"> effecting groups)</w:t>
      </w:r>
      <w:r w:rsidR="003B01F2">
        <w:rPr>
          <w:vertAlign w:val="subscript"/>
        </w:rPr>
        <w:t xml:space="preserve"> </w:t>
      </w:r>
      <w:r w:rsidR="003B01F2">
        <w:t>i</w:t>
      </w:r>
      <w:r>
        <w:t xml:space="preserve">s </w:t>
      </w:r>
      <w:r w:rsidR="003B01F2">
        <w:t xml:space="preserve">present </w:t>
      </w:r>
      <w:r>
        <w:t xml:space="preserve">in </w:t>
      </w:r>
      <m:oMath>
        <m:r>
          <w:rPr>
            <w:rFonts w:ascii="Cambria Math" w:hAnsi="Cambria Math"/>
          </w:rPr>
          <m:t>1</m:t>
        </m:r>
      </m:oMath>
      <w:r w:rsidR="003B01F2">
        <w:t xml:space="preserve">- or </w:t>
      </w:r>
      <m:oMath>
        <m:r>
          <w:rPr>
            <w:rFonts w:ascii="Cambria Math" w:hAnsi="Cambria Math"/>
          </w:rPr>
          <m:t>2</m:t>
        </m:r>
      </m:oMath>
      <w:r w:rsidR="003B01F2">
        <w:t>- position</w:t>
      </w:r>
      <w:r>
        <w:t>, heteronuclear (</w:t>
      </w:r>
      <w:r w:rsidRPr="003B01F2">
        <w:rPr>
          <w:i/>
        </w:rPr>
        <w:t>i.e</w:t>
      </w:r>
      <w:r>
        <w:t xml:space="preserve">. in the </w:t>
      </w:r>
      <m:oMath>
        <m:r>
          <w:rPr>
            <w:rFonts w:ascii="Cambria Math" w:hAnsi="Cambria Math"/>
          </w:rPr>
          <m:t>2</m:t>
        </m:r>
        <m:r>
          <w:rPr>
            <w:rFonts w:ascii="Cambria Math" w:hAnsi="Cambria Math"/>
            <w:vertAlign w:val="superscript"/>
          </w:rPr>
          <m:t>nd</m:t>
        </m:r>
      </m:oMath>
      <w:r>
        <w:t xml:space="preserve"> ring) substitution occurs in position </w:t>
      </w:r>
      <m:oMath>
        <m:r>
          <w:rPr>
            <w:rFonts w:ascii="Cambria Math" w:hAnsi="Cambria Math"/>
          </w:rPr>
          <m:t>5</m:t>
        </m:r>
      </m:oMath>
      <w:r w:rsidR="003B01F2">
        <w:t xml:space="preserve">- or </w:t>
      </w:r>
      <m:oMath>
        <m:r>
          <w:rPr>
            <w:rFonts w:ascii="Cambria Math" w:hAnsi="Cambria Math"/>
          </w:rPr>
          <m:t>8</m:t>
        </m:r>
      </m:oMath>
      <w:r w:rsidR="003B01F2">
        <w:t xml:space="preserve">- </w:t>
      </w:r>
      <w:r>
        <w:t xml:space="preserve">; if the </w:t>
      </w:r>
      <w:r w:rsidRPr="003B01F2">
        <w:rPr>
          <w:b/>
        </w:rPr>
        <w:t>halogen</w:t>
      </w:r>
      <w:r>
        <w:t xml:space="preserve"> or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oMath>
      <w:r>
        <w:t xml:space="preserve"> is in the </w:t>
      </w:r>
      <m:oMath>
        <m:r>
          <w:rPr>
            <w:rFonts w:ascii="Cambria Math" w:hAnsi="Cambria Math"/>
          </w:rPr>
          <m:t>2</m:t>
        </m:r>
        <m:r>
          <w:rPr>
            <w:rFonts w:ascii="Cambria Math" w:hAnsi="Cambria Math"/>
            <w:vertAlign w:val="superscript"/>
          </w:rPr>
          <m:t>nd</m:t>
        </m:r>
      </m:oMath>
      <w:r>
        <w:t xml:space="preserve"> position, heteronuclear substitution also occurs in position </w:t>
      </w:r>
      <m:oMath>
        <m:r>
          <w:rPr>
            <w:rFonts w:ascii="Cambria Math" w:hAnsi="Cambria Math"/>
          </w:rPr>
          <m:t>5</m:t>
        </m:r>
      </m:oMath>
      <w:r w:rsidR="00475A68">
        <w:t xml:space="preserve">- or </w:t>
      </w:r>
      <m:oMath>
        <m:r>
          <w:rPr>
            <w:rFonts w:ascii="Cambria Math" w:hAnsi="Cambria Math"/>
          </w:rPr>
          <m:t>8</m:t>
        </m:r>
      </m:oMath>
      <w:r w:rsidR="00475A68">
        <w:t>- position</w:t>
      </w:r>
      <w:r>
        <w:t xml:space="preserve">. </w:t>
      </w:r>
    </w:p>
    <w:p w:rsidR="00F371C1" w:rsidRDefault="00F371C1" w:rsidP="00F371C1">
      <w:pPr>
        <w:jc w:val="both"/>
      </w:pPr>
      <w:r w:rsidRPr="006A13BF">
        <w:rPr>
          <w:b/>
          <w:sz w:val="24"/>
          <w:u w:val="dash"/>
        </w:rPr>
        <w:lastRenderedPageBreak/>
        <w:t>Question 1</w:t>
      </w:r>
      <w:r>
        <w:t xml:space="preserve">: Suggest a sequence for </w:t>
      </w:r>
      <w:r w:rsidR="00741544">
        <w:t>the conversions indicated below —</w:t>
      </w:r>
    </w:p>
    <w:p w:rsidR="006A13BF" w:rsidRDefault="006A13BF" w:rsidP="006A13BF">
      <w:pPr>
        <w:ind w:firstLine="709"/>
        <w:jc w:val="both"/>
      </w:pPr>
      <w:r>
        <w:tab/>
      </w:r>
      <w:r>
        <w:tab/>
      </w:r>
      <w:r>
        <w:object w:dxaOrig="4730" w:dyaOrig="6326">
          <v:shape id="_x0000_i1092" type="#_x0000_t75" style="width:205.35pt;height:271.1pt" o:ole="">
            <v:imagedata r:id="rId145" o:title=""/>
          </v:shape>
          <o:OLEObject Type="Embed" ProgID="ChemDraw.Document.6.0" ShapeID="_x0000_i1092" DrawAspect="Content" ObjectID="_1684651052" r:id="rId146"/>
        </w:object>
      </w:r>
    </w:p>
    <w:p w:rsidR="00F371C1" w:rsidRDefault="00F371C1" w:rsidP="009276E6">
      <w:pPr>
        <w:jc w:val="both"/>
      </w:pPr>
      <w:r w:rsidRPr="00741544">
        <w:rPr>
          <w:b/>
          <w:sz w:val="24"/>
          <w:u w:val="dash"/>
        </w:rPr>
        <w:t xml:space="preserve">Question </w:t>
      </w:r>
      <w:r w:rsidR="00741544">
        <w:rPr>
          <w:b/>
          <w:sz w:val="24"/>
          <w:u w:val="dash"/>
        </w:rPr>
        <w:t>2</w:t>
      </w:r>
      <w:r>
        <w:t>: Complet</w:t>
      </w:r>
      <w:r w:rsidR="00741544">
        <w:t>e the following reactions —</w:t>
      </w:r>
    </w:p>
    <w:p w:rsidR="0045311B" w:rsidRDefault="0045311B" w:rsidP="00741544">
      <w:pPr>
        <w:ind w:firstLine="709"/>
        <w:jc w:val="both"/>
      </w:pPr>
      <w:r>
        <w:object w:dxaOrig="7946" w:dyaOrig="8078">
          <v:shape id="_x0000_i1093" type="#_x0000_t75" style="width:336.2pt;height:342.45pt" o:ole="">
            <v:imagedata r:id="rId147" o:title=""/>
          </v:shape>
          <o:OLEObject Type="Embed" ProgID="ChemDraw.Document.6.0" ShapeID="_x0000_i1093" DrawAspect="Content" ObjectID="_1684651053" r:id="rId148"/>
        </w:object>
      </w:r>
    </w:p>
    <w:p w:rsidR="00741544" w:rsidRDefault="00741544" w:rsidP="00741544">
      <w:pPr>
        <w:ind w:firstLine="709"/>
        <w:jc w:val="both"/>
      </w:pPr>
      <w:r>
        <w:tab/>
      </w:r>
      <w:r>
        <w:tab/>
      </w:r>
    </w:p>
    <w:p w:rsidR="00F371C1" w:rsidRDefault="00F371C1" w:rsidP="00F371C1">
      <w:pPr>
        <w:ind w:left="720"/>
        <w:jc w:val="both"/>
      </w:pPr>
    </w:p>
    <w:p w:rsidR="00F371C1" w:rsidRDefault="00F371C1" w:rsidP="00C8797B">
      <w:pPr>
        <w:spacing w:after="0"/>
        <w:jc w:val="center"/>
        <w:rPr>
          <w:b/>
          <w:sz w:val="32"/>
          <w:vertAlign w:val="subscript"/>
        </w:rPr>
      </w:pPr>
      <w:r w:rsidRPr="00C8797B">
        <w:rPr>
          <w:b/>
          <w:sz w:val="40"/>
        </w:rPr>
        <w:lastRenderedPageBreak/>
        <w:t>Anthracene</w:t>
      </w:r>
      <w:r w:rsidR="00C8797B">
        <w:rPr>
          <w:b/>
          <w:sz w:val="40"/>
        </w:rPr>
        <w:t xml:space="preserve">                                                               </w:t>
      </w:r>
      <w:r w:rsidRPr="003C2883">
        <w:rPr>
          <w:b/>
          <w:sz w:val="32"/>
        </w:rPr>
        <w:t xml:space="preserve"> </w:t>
      </w:r>
      <m:oMath>
        <m:sSub>
          <m:sSubPr>
            <m:ctrlPr>
              <w:rPr>
                <w:rFonts w:ascii="Cambria Math" w:hAnsi="Cambria Math"/>
                <w:b/>
                <w:i/>
                <w:sz w:val="32"/>
              </w:rPr>
            </m:ctrlPr>
          </m:sSubPr>
          <m:e>
            <m:r>
              <m:rPr>
                <m:sty m:val="bi"/>
              </m:rPr>
              <w:rPr>
                <w:rFonts w:ascii="Cambria Math" w:hAnsi="Cambria Math"/>
                <w:sz w:val="32"/>
              </w:rPr>
              <m:t>C</m:t>
            </m:r>
          </m:e>
          <m:sub>
            <m:r>
              <m:rPr>
                <m:sty m:val="bi"/>
              </m:rPr>
              <w:rPr>
                <w:rFonts w:ascii="Cambria Math" w:hAnsi="Cambria Math"/>
                <w:sz w:val="32"/>
              </w:rPr>
              <m:t>14</m:t>
            </m:r>
          </m:sub>
        </m:sSub>
        <m:sSub>
          <m:sSubPr>
            <m:ctrlPr>
              <w:rPr>
                <w:rFonts w:ascii="Cambria Math" w:hAnsi="Cambria Math"/>
                <w:b/>
                <w:i/>
                <w:sz w:val="32"/>
                <w:vertAlign w:val="subscript"/>
              </w:rPr>
            </m:ctrlPr>
          </m:sSubPr>
          <m:e>
            <m:r>
              <m:rPr>
                <m:sty m:val="bi"/>
              </m:rPr>
              <w:rPr>
                <w:rFonts w:ascii="Cambria Math" w:hAnsi="Cambria Math"/>
                <w:sz w:val="32"/>
                <w:vertAlign w:val="subscript"/>
              </w:rPr>
              <m:t>H</m:t>
            </m:r>
          </m:e>
          <m:sub>
            <m:r>
              <m:rPr>
                <m:sty m:val="bi"/>
              </m:rPr>
              <w:rPr>
                <w:rFonts w:ascii="Cambria Math" w:hAnsi="Cambria Math"/>
                <w:sz w:val="32"/>
                <w:vertAlign w:val="subscript"/>
              </w:rPr>
              <m:t>10</m:t>
            </m:r>
          </m:sub>
        </m:sSub>
      </m:oMath>
    </w:p>
    <w:p w:rsidR="00C8797B" w:rsidRPr="003C2883" w:rsidRDefault="00C8797B" w:rsidP="00F371C1">
      <w:pPr>
        <w:spacing w:after="0"/>
        <w:jc w:val="center"/>
        <w:rPr>
          <w:b/>
          <w:sz w:val="32"/>
        </w:rPr>
      </w:pPr>
      <w:r>
        <w:object w:dxaOrig="3035" w:dyaOrig="2046">
          <v:shape id="_x0000_i1094" type="#_x0000_t75" style="width:144.65pt;height:97.65pt" o:ole="">
            <v:imagedata r:id="rId149" o:title=""/>
          </v:shape>
          <o:OLEObject Type="Embed" ProgID="ChemDraw.Document.6.0" ShapeID="_x0000_i1094" DrawAspect="Content" ObjectID="_1684651054" r:id="rId150"/>
        </w:object>
      </w:r>
    </w:p>
    <w:p w:rsidR="00F371C1" w:rsidRDefault="00F371C1" w:rsidP="00F371C1">
      <w:pPr>
        <w:spacing w:after="0"/>
        <w:jc w:val="center"/>
      </w:pPr>
    </w:p>
    <w:p w:rsidR="00F371C1" w:rsidRDefault="00F371C1" w:rsidP="008B2D27">
      <w:pPr>
        <w:ind w:firstLine="709"/>
        <w:jc w:val="both"/>
      </w:pPr>
      <w:r w:rsidRPr="008B2D27">
        <w:rPr>
          <w:b/>
          <w:sz w:val="28"/>
          <w:u w:val="dash"/>
        </w:rPr>
        <w:t>Synthesis of anthracene</w:t>
      </w:r>
      <w:r>
        <w:t xml:space="preserve"> —</w:t>
      </w:r>
    </w:p>
    <w:p w:rsidR="008B2D27" w:rsidRDefault="008B2D27" w:rsidP="008B2D27">
      <w:pPr>
        <w:ind w:firstLine="709"/>
        <w:jc w:val="both"/>
      </w:pPr>
      <w:r>
        <w:t>(</w:t>
      </w:r>
      <m:oMath>
        <m:r>
          <m:rPr>
            <m:sty m:val="bi"/>
          </m:rPr>
          <w:rPr>
            <w:rFonts w:ascii="Cambria Math" w:hAnsi="Cambria Math"/>
            <w:sz w:val="24"/>
          </w:rPr>
          <m:t>1</m:t>
        </m:r>
      </m:oMath>
      <w:r>
        <w:t xml:space="preserve">) </w:t>
      </w:r>
      <w:r w:rsidR="00F371C1" w:rsidRPr="008B2D27">
        <w:rPr>
          <w:b/>
          <w:sz w:val="28"/>
          <w:u w:val="dash"/>
        </w:rPr>
        <w:t>From Benzyl Chloride</w:t>
      </w:r>
      <w:r>
        <w:rPr>
          <w:b/>
          <w:sz w:val="24"/>
        </w:rPr>
        <w:t>: By Friedel-</w:t>
      </w:r>
      <w:r w:rsidR="00F371C1" w:rsidRPr="00497989">
        <w:rPr>
          <w:b/>
          <w:sz w:val="24"/>
        </w:rPr>
        <w:t>Craft reaction</w:t>
      </w:r>
      <w:r>
        <w:rPr>
          <w:b/>
          <w:sz w:val="24"/>
        </w:rPr>
        <w:t xml:space="preserve"> </w:t>
      </w:r>
      <w:r w:rsidR="00F371C1">
        <w:t>—</w:t>
      </w:r>
      <w:r>
        <w:t xml:space="preserve"> </w:t>
      </w:r>
    </w:p>
    <w:p w:rsidR="00F371C1" w:rsidRDefault="00F371C1" w:rsidP="00CE61EC">
      <w:pPr>
        <w:ind w:firstLine="709"/>
        <w:jc w:val="both"/>
      </w:pPr>
      <w:r>
        <w:t xml:space="preserve">In presence of </w:t>
      </w:r>
      <m:oMath>
        <m:r>
          <w:rPr>
            <w:rFonts w:ascii="Cambria Math" w:hAnsi="Cambria Math"/>
          </w:rPr>
          <m:t>Al</m:t>
        </m:r>
        <m:sSub>
          <m:sSubPr>
            <m:ctrlPr>
              <w:rPr>
                <w:rFonts w:ascii="Cambria Math" w:hAnsi="Cambria Math"/>
                <w:i/>
              </w:rPr>
            </m:ctrlPr>
          </m:sSubPr>
          <m:e>
            <m:r>
              <w:rPr>
                <w:rFonts w:ascii="Cambria Math" w:hAnsi="Cambria Math"/>
              </w:rPr>
              <m:t>Cl</m:t>
            </m:r>
          </m:e>
          <m:sub>
            <m:r>
              <w:rPr>
                <w:rFonts w:ascii="Cambria Math" w:hAnsi="Cambria Math"/>
              </w:rPr>
              <m:t>3</m:t>
            </m:r>
          </m:sub>
        </m:sSub>
      </m:oMath>
      <w:r>
        <w:t>, benz</w:t>
      </w:r>
      <w:r w:rsidR="008B2D27">
        <w:t>yl chloride undergoes Friedel-</w:t>
      </w:r>
      <w:r>
        <w:t xml:space="preserve">Craft reaction to form </w:t>
      </w:r>
      <m:oMath>
        <m:r>
          <w:rPr>
            <w:rFonts w:ascii="Cambria Math" w:hAnsi="Cambria Math"/>
          </w:rPr>
          <m:t>9,10</m:t>
        </m:r>
      </m:oMath>
      <w:r w:rsidR="008B2D27">
        <w:t>-</w:t>
      </w:r>
      <w:r>
        <w:t xml:space="preserve"> </w:t>
      </w:r>
      <w:r w:rsidRPr="008B2D27">
        <w:rPr>
          <w:b/>
        </w:rPr>
        <w:t>dihydroanthracene</w:t>
      </w:r>
      <w:r>
        <w:t>, which readily eliminates two hydrogen atoms under experimental conditions to form anthracene.</w:t>
      </w:r>
    </w:p>
    <w:p w:rsidR="00CE61EC" w:rsidRDefault="00CE61EC" w:rsidP="008B2D27">
      <w:pPr>
        <w:ind w:firstLine="709"/>
        <w:jc w:val="both"/>
      </w:pPr>
      <w:r>
        <w:object w:dxaOrig="10017" w:dyaOrig="1332">
          <v:shape id="_x0000_i1095" type="#_x0000_t75" style="width:406.35pt;height:54.45pt" o:ole="">
            <v:imagedata r:id="rId151" o:title=""/>
          </v:shape>
          <o:OLEObject Type="Embed" ProgID="ChemDraw.Document.6.0" ShapeID="_x0000_i1095" DrawAspect="Content" ObjectID="_1684651055" r:id="rId152"/>
        </w:object>
      </w:r>
    </w:p>
    <w:p w:rsidR="006A5047" w:rsidRDefault="00CE61EC" w:rsidP="006A5047">
      <w:pPr>
        <w:ind w:firstLine="709"/>
        <w:jc w:val="both"/>
      </w:pPr>
      <w:r>
        <w:t>(</w:t>
      </w:r>
      <m:oMath>
        <m:r>
          <m:rPr>
            <m:sty m:val="bi"/>
          </m:rPr>
          <w:rPr>
            <w:rFonts w:ascii="Cambria Math" w:hAnsi="Cambria Math"/>
            <w:sz w:val="24"/>
          </w:rPr>
          <m:t>2</m:t>
        </m:r>
      </m:oMath>
      <w:r>
        <w:t xml:space="preserve">) </w:t>
      </w:r>
      <w:r w:rsidRPr="00CE61EC">
        <w:rPr>
          <w:b/>
          <w:sz w:val="28"/>
          <w:u w:val="dash"/>
        </w:rPr>
        <w:t xml:space="preserve">From </w:t>
      </w:r>
      <w:r w:rsidR="00F371C1" w:rsidRPr="00CE61EC">
        <w:rPr>
          <w:b/>
          <w:sz w:val="28"/>
          <w:u w:val="dash"/>
        </w:rPr>
        <w:t>Benzene</w:t>
      </w:r>
      <w:r>
        <w:rPr>
          <w:b/>
          <w:sz w:val="24"/>
        </w:rPr>
        <w:t>: By Friedel-</w:t>
      </w:r>
      <w:r w:rsidR="00F371C1" w:rsidRPr="00497989">
        <w:rPr>
          <w:b/>
          <w:sz w:val="24"/>
        </w:rPr>
        <w:t>Craft reaction</w:t>
      </w:r>
      <w:r w:rsidR="00F371C1">
        <w:t xml:space="preserve"> —</w:t>
      </w:r>
      <w:r w:rsidR="006A5047">
        <w:t xml:space="preserve"> </w:t>
      </w:r>
    </w:p>
    <w:p w:rsidR="00F371C1" w:rsidRDefault="00F371C1" w:rsidP="006A5047">
      <w:pPr>
        <w:spacing w:after="0"/>
        <w:ind w:firstLine="709"/>
        <w:jc w:val="both"/>
      </w:pPr>
      <w:r>
        <w:t>Benzene reacts with</w:t>
      </w:r>
      <w:r w:rsidR="006A5047">
        <w:t xml:space="preserve"> </w:t>
      </w:r>
      <m:oMath>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Br</m:t>
            </m:r>
          </m:e>
          <m:sub>
            <m:r>
              <w:rPr>
                <w:rFonts w:ascii="Cambria Math" w:hAnsi="Cambria Math"/>
              </w:rPr>
              <m:t>2</m:t>
            </m:r>
          </m:sub>
        </m:sSub>
        <m:r>
          <w:rPr>
            <w:rFonts w:ascii="Cambria Math" w:hAnsi="Cambria Math"/>
          </w:rPr>
          <m:t xml:space="preserve"> or CH</m:t>
        </m:r>
        <m:sSub>
          <m:sSubPr>
            <m:ctrlPr>
              <w:rPr>
                <w:rFonts w:ascii="Cambria Math" w:hAnsi="Cambria Math"/>
                <w:i/>
              </w:rPr>
            </m:ctrlPr>
          </m:sSubPr>
          <m:e>
            <m:r>
              <w:rPr>
                <w:rFonts w:ascii="Cambria Math" w:hAnsi="Cambria Math"/>
              </w:rPr>
              <m:t>Br</m:t>
            </m:r>
          </m:e>
          <m:sub>
            <m:r>
              <w:rPr>
                <w:rFonts w:ascii="Cambria Math" w:hAnsi="Cambria Math"/>
              </w:rPr>
              <m:t>2</m:t>
            </m:r>
          </m:sub>
        </m:sSub>
        <m:r>
          <w:rPr>
            <w:rFonts w:ascii="Cambria Math" w:hAnsi="Cambria Math"/>
          </w:rPr>
          <m:t>CH</m:t>
        </m:r>
        <m:sSub>
          <m:sSubPr>
            <m:ctrlPr>
              <w:rPr>
                <w:rFonts w:ascii="Cambria Math" w:hAnsi="Cambria Math"/>
                <w:i/>
              </w:rPr>
            </m:ctrlPr>
          </m:sSubPr>
          <m:e>
            <m:r>
              <w:rPr>
                <w:rFonts w:ascii="Cambria Math" w:hAnsi="Cambria Math"/>
              </w:rPr>
              <m:t>Br</m:t>
            </m:r>
          </m:e>
          <m:sub>
            <m:r>
              <w:rPr>
                <w:rFonts w:ascii="Cambria Math" w:hAnsi="Cambria Math"/>
              </w:rPr>
              <m:t>2</m:t>
            </m:r>
          </m:sub>
        </m:sSub>
      </m:oMath>
      <w:r w:rsidR="006A5047">
        <w:t xml:space="preserve"> </w:t>
      </w:r>
      <w:r>
        <w:t xml:space="preserve">in presence </w:t>
      </w:r>
      <w:r w:rsidR="006A5047">
        <w:t xml:space="preserve">of </w:t>
      </w:r>
      <m:oMath>
        <m:r>
          <w:rPr>
            <w:rFonts w:ascii="Cambria Math" w:hAnsi="Cambria Math"/>
          </w:rPr>
          <m:t>Al</m:t>
        </m:r>
        <m:sSub>
          <m:sSubPr>
            <m:ctrlPr>
              <w:rPr>
                <w:rFonts w:ascii="Cambria Math" w:hAnsi="Cambria Math"/>
                <w:i/>
              </w:rPr>
            </m:ctrlPr>
          </m:sSubPr>
          <m:e>
            <m:r>
              <w:rPr>
                <w:rFonts w:ascii="Cambria Math" w:hAnsi="Cambria Math"/>
              </w:rPr>
              <m:t>Cl</m:t>
            </m:r>
          </m:e>
          <m:sub>
            <m:r>
              <w:rPr>
                <w:rFonts w:ascii="Cambria Math" w:hAnsi="Cambria Math"/>
              </w:rPr>
              <m:t>3</m:t>
            </m:r>
          </m:sub>
        </m:sSub>
      </m:oMath>
      <w:r w:rsidR="006A5047">
        <w:t xml:space="preserve"> </w:t>
      </w:r>
      <w:r>
        <w:t>to</w:t>
      </w:r>
      <w:r w:rsidR="006A5047">
        <w:t xml:space="preserve"> form anthracene by a Friedel-</w:t>
      </w:r>
      <w:r>
        <w:t>Craft reaction.</w:t>
      </w:r>
    </w:p>
    <w:p w:rsidR="006A5047" w:rsidRDefault="006A5047" w:rsidP="006A5047">
      <w:pPr>
        <w:ind w:firstLine="709"/>
        <w:jc w:val="both"/>
      </w:pPr>
      <w:r>
        <w:object w:dxaOrig="8586" w:dyaOrig="2491">
          <v:shape id="_x0000_i1096" type="#_x0000_t75" style="width:378.8pt;height:109.55pt" o:ole="">
            <v:imagedata r:id="rId153" o:title=""/>
          </v:shape>
          <o:OLEObject Type="Embed" ProgID="ChemDraw.Document.6.0" ShapeID="_x0000_i1096" DrawAspect="Content" ObjectID="_1684651056" r:id="rId154"/>
        </w:object>
      </w:r>
    </w:p>
    <w:p w:rsidR="006A5047" w:rsidRDefault="006A5047" w:rsidP="006A5047">
      <w:pPr>
        <w:ind w:firstLine="709"/>
        <w:jc w:val="both"/>
        <w:rPr>
          <w:b/>
          <w:sz w:val="24"/>
        </w:rPr>
      </w:pPr>
      <w:r>
        <w:t>(</w:t>
      </w:r>
      <m:oMath>
        <m:r>
          <m:rPr>
            <m:sty m:val="bi"/>
          </m:rPr>
          <w:rPr>
            <w:rFonts w:ascii="Cambria Math" w:hAnsi="Cambria Math"/>
            <w:sz w:val="24"/>
          </w:rPr>
          <m:t>3</m:t>
        </m:r>
      </m:oMath>
      <w:r>
        <w:t xml:space="preserve">) </w:t>
      </w:r>
      <w:r w:rsidR="00F371C1" w:rsidRPr="006A5047">
        <w:rPr>
          <w:b/>
          <w:sz w:val="28"/>
          <w:u w:val="dash"/>
        </w:rPr>
        <w:t>From Phthalic Anhydride</w:t>
      </w:r>
      <w:r w:rsidR="00F371C1" w:rsidRPr="009E668B">
        <w:rPr>
          <w:b/>
          <w:sz w:val="24"/>
        </w:rPr>
        <w:t>:</w:t>
      </w:r>
      <w:r>
        <w:rPr>
          <w:b/>
          <w:sz w:val="24"/>
        </w:rPr>
        <w:t xml:space="preserve"> </w:t>
      </w:r>
    </w:p>
    <w:p w:rsidR="00F371C1" w:rsidRDefault="00F371C1" w:rsidP="00137B2C">
      <w:pPr>
        <w:ind w:firstLine="709"/>
        <w:jc w:val="both"/>
      </w:pPr>
      <w:r w:rsidRPr="006A5047">
        <w:rPr>
          <w:b/>
        </w:rPr>
        <w:t>Phthalic anhydride</w:t>
      </w:r>
      <w:r>
        <w:t xml:space="preserve"> reacts with benzene in presence </w:t>
      </w:r>
      <w:r w:rsidR="006A5047">
        <w:t xml:space="preserve">of </w:t>
      </w:r>
      <m:oMath>
        <m:r>
          <w:rPr>
            <w:rFonts w:ascii="Cambria Math" w:hAnsi="Cambria Math"/>
          </w:rPr>
          <m:t>Al</m:t>
        </m:r>
        <m:sSub>
          <m:sSubPr>
            <m:ctrlPr>
              <w:rPr>
                <w:rFonts w:ascii="Cambria Math" w:hAnsi="Cambria Math"/>
                <w:i/>
              </w:rPr>
            </m:ctrlPr>
          </m:sSubPr>
          <m:e>
            <m:r>
              <w:rPr>
                <w:rFonts w:ascii="Cambria Math" w:hAnsi="Cambria Math"/>
              </w:rPr>
              <m:t>Cl</m:t>
            </m:r>
          </m:e>
          <m:sub>
            <m:r>
              <w:rPr>
                <w:rFonts w:ascii="Cambria Math" w:hAnsi="Cambria Math"/>
              </w:rPr>
              <m:t>3</m:t>
            </m:r>
          </m:sub>
        </m:sSub>
      </m:oMath>
      <w:r w:rsidR="006A5047">
        <w:t xml:space="preserve"> to form </w:t>
      </w:r>
      <m:oMath>
        <m:r>
          <m:rPr>
            <m:sty m:val="bi"/>
          </m:rPr>
          <w:rPr>
            <w:rFonts w:ascii="Cambria Math" w:hAnsi="Cambria Math"/>
          </w:rPr>
          <m:t>o</m:t>
        </m:r>
      </m:oMath>
      <w:r w:rsidR="006A5047" w:rsidRPr="005C4DBE">
        <w:rPr>
          <w:b/>
        </w:rPr>
        <w:t>-</w:t>
      </w:r>
      <w:r w:rsidR="006A5047">
        <w:t xml:space="preserve"> </w:t>
      </w:r>
      <w:r w:rsidRPr="006A5047">
        <w:rPr>
          <w:b/>
        </w:rPr>
        <w:t>benzoyl benzoic acid</w:t>
      </w:r>
      <w:r>
        <w:t xml:space="preserve">, which on heating with </w:t>
      </w:r>
      <m:oMath>
        <m:r>
          <w:rPr>
            <w:rFonts w:ascii="Cambria Math" w:hAnsi="Cambria Math"/>
          </w:rPr>
          <m:t xml:space="preserve">conc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or PPA at 100℃</m:t>
        </m:r>
      </m:oMath>
      <w:r w:rsidR="006A5047">
        <w:t xml:space="preserve"> </w:t>
      </w:r>
      <w:r>
        <w:t xml:space="preserve"> gives </w:t>
      </w:r>
      <w:r w:rsidRPr="006A5047">
        <w:rPr>
          <w:b/>
        </w:rPr>
        <w:t>anthraquinone</w:t>
      </w:r>
      <w:r>
        <w:t xml:space="preserve">. Anthraquinone so formed on </w:t>
      </w:r>
      <m:oMath>
        <m:r>
          <m:rPr>
            <m:sty m:val="bi"/>
          </m:rPr>
          <w:rPr>
            <w:rFonts w:ascii="Cambria Math" w:hAnsi="Cambria Math"/>
          </w:rPr>
          <m:t>Zn</m:t>
        </m:r>
      </m:oMath>
      <w:r w:rsidR="006A5047" w:rsidRPr="006A5047">
        <w:rPr>
          <w:b/>
        </w:rPr>
        <w:t xml:space="preserve">- </w:t>
      </w:r>
      <w:r w:rsidRPr="006A5047">
        <w:rPr>
          <w:b/>
        </w:rPr>
        <w:t>dust distillation</w:t>
      </w:r>
      <w:r>
        <w:t xml:space="preserve"> yields anthracene. </w:t>
      </w:r>
    </w:p>
    <w:p w:rsidR="006A5047" w:rsidRDefault="00137B2C" w:rsidP="006A5047">
      <w:pPr>
        <w:ind w:firstLine="709"/>
        <w:jc w:val="both"/>
      </w:pPr>
      <w:r>
        <w:object w:dxaOrig="10137" w:dyaOrig="2517">
          <v:shape id="_x0000_i1097" type="#_x0000_t75" style="width:410.1pt;height:102.05pt" o:ole="">
            <v:imagedata r:id="rId155" o:title=""/>
          </v:shape>
          <o:OLEObject Type="Embed" ProgID="ChemDraw.Document.6.0" ShapeID="_x0000_i1097" DrawAspect="Content" ObjectID="_1684651057" r:id="rId156"/>
        </w:object>
      </w:r>
    </w:p>
    <w:p w:rsidR="00F371C1" w:rsidRDefault="00F371C1" w:rsidP="005C4DBE">
      <w:pPr>
        <w:ind w:firstLine="709"/>
        <w:jc w:val="both"/>
      </w:pPr>
      <w:r w:rsidRPr="005C4DBE">
        <w:rPr>
          <w:b/>
          <w:sz w:val="24"/>
          <w:u w:val="dash"/>
        </w:rPr>
        <w:t>Note</w:t>
      </w:r>
      <w:r>
        <w:t>: Preparation o</w:t>
      </w:r>
      <w:r w:rsidR="005C4DBE">
        <w:t>f alkyl substituted (</w:t>
      </w:r>
      <w:r w:rsidR="005C4DBE" w:rsidRPr="005C4DBE">
        <w:rPr>
          <w:b/>
        </w:rPr>
        <w:t xml:space="preserve">usually at position- </w:t>
      </w:r>
      <m:oMath>
        <m:r>
          <m:rPr>
            <m:sty m:val="bi"/>
          </m:rPr>
          <w:rPr>
            <w:rFonts w:ascii="Cambria Math" w:hAnsi="Cambria Math"/>
          </w:rPr>
          <m:t>9</m:t>
        </m:r>
      </m:oMath>
      <w:r w:rsidR="005C4DBE">
        <w:t>) anthracene —</w:t>
      </w:r>
    </w:p>
    <w:p w:rsidR="005C4DBE" w:rsidRDefault="005C4DBE" w:rsidP="005C4DBE">
      <w:pPr>
        <w:ind w:firstLine="709"/>
        <w:jc w:val="both"/>
      </w:pPr>
      <w:r>
        <w:object w:dxaOrig="10037" w:dyaOrig="3128">
          <v:shape id="_x0000_i1098" type="#_x0000_t75" style="width:406.35pt;height:126.45pt" o:ole="">
            <v:imagedata r:id="rId157" o:title=""/>
          </v:shape>
          <o:OLEObject Type="Embed" ProgID="ChemDraw.Document.6.0" ShapeID="_x0000_i1098" DrawAspect="Content" ObjectID="_1684651058" r:id="rId158"/>
        </w:object>
      </w:r>
    </w:p>
    <w:p w:rsidR="00670087" w:rsidRDefault="005C4DBE" w:rsidP="00670087">
      <w:pPr>
        <w:ind w:firstLine="709"/>
        <w:jc w:val="both"/>
        <w:rPr>
          <w:sz w:val="24"/>
        </w:rPr>
      </w:pPr>
      <w:r>
        <w:t>(</w:t>
      </w:r>
      <m:oMath>
        <m:r>
          <m:rPr>
            <m:sty m:val="bi"/>
          </m:rPr>
          <w:rPr>
            <w:rFonts w:ascii="Cambria Math" w:hAnsi="Cambria Math"/>
            <w:sz w:val="24"/>
          </w:rPr>
          <m:t>4</m:t>
        </m:r>
      </m:oMath>
      <w:r>
        <w:t>)</w:t>
      </w:r>
      <w:r w:rsidR="00670087">
        <w:t xml:space="preserve"> </w:t>
      </w:r>
      <w:r w:rsidR="00F371C1" w:rsidRPr="00670087">
        <w:rPr>
          <w:b/>
          <w:sz w:val="28"/>
          <w:u w:val="dash"/>
        </w:rPr>
        <w:t>By the pyrolysis of Diaryl Ketone</w:t>
      </w:r>
      <w:r w:rsidR="00F371C1" w:rsidRPr="009E668B">
        <w:rPr>
          <w:b/>
          <w:sz w:val="24"/>
        </w:rPr>
        <w:t xml:space="preserve">: </w:t>
      </w:r>
      <m:oMath>
        <m:r>
          <m:rPr>
            <m:sty m:val="bi"/>
          </m:rPr>
          <w:rPr>
            <w:rFonts w:ascii="Cambria Math" w:hAnsi="Cambria Math"/>
            <w:sz w:val="24"/>
          </w:rPr>
          <m:t>Elbs</m:t>
        </m:r>
      </m:oMath>
      <w:r w:rsidR="00F371C1" w:rsidRPr="009E668B">
        <w:rPr>
          <w:b/>
          <w:sz w:val="24"/>
        </w:rPr>
        <w:t xml:space="preserve"> reaction </w:t>
      </w:r>
      <w:r w:rsidR="00F371C1" w:rsidRPr="00670087">
        <w:rPr>
          <w:sz w:val="24"/>
        </w:rPr>
        <w:t>—</w:t>
      </w:r>
      <w:r w:rsidR="00670087">
        <w:rPr>
          <w:sz w:val="24"/>
        </w:rPr>
        <w:t xml:space="preserve"> </w:t>
      </w:r>
    </w:p>
    <w:p w:rsidR="00F371C1" w:rsidRDefault="00F371C1" w:rsidP="00670087">
      <w:pPr>
        <w:spacing w:after="0"/>
        <w:ind w:firstLine="709"/>
        <w:jc w:val="both"/>
      </w:pPr>
      <w:r w:rsidRPr="00670087">
        <w:rPr>
          <w:b/>
        </w:rPr>
        <w:t>Pyrolysis</w:t>
      </w:r>
      <w:r>
        <w:t xml:space="preserve"> of </w:t>
      </w:r>
      <w:r w:rsidRPr="00670087">
        <w:rPr>
          <w:b/>
        </w:rPr>
        <w:t>diphenyl ketone</w:t>
      </w:r>
      <w:r>
        <w:t xml:space="preserve"> containing a methyl or methylene group </w:t>
      </w:r>
      <w:r w:rsidRPr="00670087">
        <w:rPr>
          <w:b/>
          <w:i/>
        </w:rPr>
        <w:t>ortho</w:t>
      </w:r>
      <w:r w:rsidRPr="00670087">
        <w:rPr>
          <w:b/>
        </w:rPr>
        <w:t xml:space="preserve"> to the carbonyl group</w:t>
      </w:r>
      <w:r>
        <w:t>, gives anthracene.</w:t>
      </w:r>
    </w:p>
    <w:p w:rsidR="00670087" w:rsidRDefault="00670087" w:rsidP="00670087">
      <w:pPr>
        <w:ind w:firstLine="709"/>
        <w:jc w:val="both"/>
      </w:pPr>
      <w:r>
        <w:tab/>
      </w:r>
      <w:r>
        <w:tab/>
      </w:r>
      <w:r>
        <w:object w:dxaOrig="5021" w:dyaOrig="1695">
          <v:shape id="_x0000_i1099" type="#_x0000_t75" style="width:241.05pt;height:80.75pt" o:ole="">
            <v:imagedata r:id="rId159" o:title=""/>
          </v:shape>
          <o:OLEObject Type="Embed" ProgID="ChemDraw.Document.6.0" ShapeID="_x0000_i1099" DrawAspect="Content" ObjectID="_1684651059" r:id="rId160"/>
        </w:object>
      </w:r>
    </w:p>
    <w:p w:rsidR="00670087" w:rsidRDefault="00670087" w:rsidP="00670087">
      <w:pPr>
        <w:ind w:firstLine="709"/>
        <w:jc w:val="both"/>
        <w:rPr>
          <w:b/>
          <w:sz w:val="24"/>
        </w:rPr>
      </w:pPr>
      <w:r>
        <w:t>(</w:t>
      </w:r>
      <m:oMath>
        <m:r>
          <m:rPr>
            <m:sty m:val="bi"/>
          </m:rPr>
          <w:rPr>
            <w:rFonts w:ascii="Cambria Math" w:hAnsi="Cambria Math"/>
            <w:sz w:val="24"/>
          </w:rPr>
          <m:t>5</m:t>
        </m:r>
      </m:oMath>
      <w:r>
        <w:t xml:space="preserve">) </w:t>
      </w:r>
      <w:r w:rsidR="00F371C1" w:rsidRPr="00670087">
        <w:rPr>
          <w:b/>
          <w:sz w:val="28"/>
          <w:u w:val="dash"/>
        </w:rPr>
        <w:t>By Diels – Alder reaction</w:t>
      </w:r>
      <w:r w:rsidR="00F371C1" w:rsidRPr="009E668B">
        <w:rPr>
          <w:b/>
          <w:sz w:val="24"/>
        </w:rPr>
        <w:t>:</w:t>
      </w:r>
      <w:r>
        <w:rPr>
          <w:b/>
          <w:sz w:val="24"/>
        </w:rPr>
        <w:t xml:space="preserve"> </w:t>
      </w:r>
    </w:p>
    <w:p w:rsidR="00F371C1" w:rsidRDefault="00670087" w:rsidP="006B71F4">
      <w:pPr>
        <w:spacing w:after="0"/>
        <w:ind w:firstLine="709"/>
        <w:jc w:val="both"/>
      </w:pPr>
      <w:r>
        <w:t>Diels-</w:t>
      </w:r>
      <w:r w:rsidR="00F371C1">
        <w:t xml:space="preserve">Alder reaction involving </w:t>
      </w:r>
      <m:oMath>
        <m:r>
          <w:rPr>
            <w:rFonts w:ascii="Cambria Math" w:hAnsi="Cambria Math"/>
          </w:rPr>
          <m:t>1,4</m:t>
        </m:r>
      </m:oMath>
      <w:r>
        <w:t xml:space="preserve">- </w:t>
      </w:r>
      <w:r w:rsidR="00F371C1">
        <w:t xml:space="preserve">naphthaquinone and butadiene, followed by oxidation of the product with </w:t>
      </w:r>
      <m:oMath>
        <m:r>
          <w:rPr>
            <w:rFonts w:ascii="Cambria Math" w:hAnsi="Cambria Math"/>
          </w:rPr>
          <m:t>Cr</m:t>
        </m:r>
        <m:sSub>
          <m:sSubPr>
            <m:ctrlPr>
              <w:rPr>
                <w:rFonts w:ascii="Cambria Math" w:hAnsi="Cambria Math"/>
                <w:i/>
              </w:rPr>
            </m:ctrlPr>
          </m:sSubPr>
          <m:e>
            <m:r>
              <w:rPr>
                <w:rFonts w:ascii="Cambria Math" w:hAnsi="Cambria Math"/>
              </w:rPr>
              <m:t>O</m:t>
            </m:r>
          </m:e>
          <m:sub>
            <m:r>
              <w:rPr>
                <w:rFonts w:ascii="Cambria Math" w:hAnsi="Cambria Math"/>
              </w:rPr>
              <m:t>3</m:t>
            </m:r>
          </m:sub>
        </m:sSub>
      </m:oMath>
      <w:r w:rsidR="00F371C1">
        <w:t xml:space="preserve"> in glacial acetic acid and then distillation with </w:t>
      </w:r>
      <m:oMath>
        <m:r>
          <w:rPr>
            <w:rFonts w:ascii="Cambria Math" w:hAnsi="Cambria Math"/>
          </w:rPr>
          <m:t>Zn</m:t>
        </m:r>
      </m:oMath>
      <w:r>
        <w:t xml:space="preserve">- </w:t>
      </w:r>
      <w:r w:rsidR="00F371C1">
        <w:t xml:space="preserve">dust yields anthracene. </w:t>
      </w:r>
    </w:p>
    <w:p w:rsidR="006B71F4" w:rsidRDefault="006B71F4" w:rsidP="00670087">
      <w:pPr>
        <w:ind w:firstLine="709"/>
        <w:jc w:val="both"/>
      </w:pPr>
      <w:r>
        <w:object w:dxaOrig="9593" w:dyaOrig="2506">
          <v:shape id="_x0000_i1100" type="#_x0000_t75" style="width:411.95pt;height:107.7pt" o:ole="">
            <v:imagedata r:id="rId161" o:title=""/>
          </v:shape>
          <o:OLEObject Type="Embed" ProgID="ChemDraw.Document.6.0" ShapeID="_x0000_i1100" DrawAspect="Content" ObjectID="_1684651060" r:id="rId162"/>
        </w:object>
      </w:r>
    </w:p>
    <w:p w:rsidR="00D87372" w:rsidRDefault="00F371C1" w:rsidP="00D87372">
      <w:pPr>
        <w:ind w:firstLine="709"/>
        <w:jc w:val="both"/>
      </w:pPr>
      <w:r w:rsidRPr="00D87372">
        <w:rPr>
          <w:b/>
          <w:sz w:val="28"/>
          <w:u w:val="dash"/>
        </w:rPr>
        <w:t>Resonance in Anthracene</w:t>
      </w:r>
      <w:r w:rsidRPr="009E668B">
        <w:rPr>
          <w:b/>
          <w:sz w:val="24"/>
        </w:rPr>
        <w:t>: Position of Double bonds in Anthracene</w:t>
      </w:r>
      <w:r w:rsidR="00D87372">
        <w:rPr>
          <w:b/>
          <w:sz w:val="24"/>
        </w:rPr>
        <w:t xml:space="preserve"> </w:t>
      </w:r>
      <w:r>
        <w:t>—</w:t>
      </w:r>
      <w:r w:rsidR="00D87372">
        <w:t xml:space="preserve"> </w:t>
      </w:r>
    </w:p>
    <w:p w:rsidR="00F371C1" w:rsidRDefault="00F371C1" w:rsidP="00D87372">
      <w:pPr>
        <w:ind w:firstLine="709"/>
        <w:jc w:val="both"/>
      </w:pPr>
      <w:r>
        <w:t>Anthracene is best represented as a resonance hybrid of the following resonating structures:</w:t>
      </w:r>
    </w:p>
    <w:p w:rsidR="00D87372" w:rsidRDefault="00D87372" w:rsidP="00D87372">
      <w:pPr>
        <w:ind w:firstLine="709"/>
        <w:jc w:val="both"/>
      </w:pPr>
      <w:r>
        <w:object w:dxaOrig="9050" w:dyaOrig="757">
          <v:shape id="_x0000_i1101" type="#_x0000_t75" style="width:411.95pt;height:33.8pt" o:ole="">
            <v:imagedata r:id="rId163" o:title=""/>
          </v:shape>
          <o:OLEObject Type="Embed" ProgID="ChemDraw.Document.6.0" ShapeID="_x0000_i1101" DrawAspect="Content" ObjectID="_1684651061" r:id="rId164"/>
        </w:object>
      </w:r>
    </w:p>
    <w:p w:rsidR="00D87372" w:rsidRDefault="00F371C1" w:rsidP="00D87372">
      <w:pPr>
        <w:ind w:firstLine="709"/>
        <w:jc w:val="both"/>
      </w:pPr>
      <w:r>
        <w:t>Resonance energy</w:t>
      </w:r>
      <w:r w:rsidR="00D87372">
        <w:t xml:space="preserve"> of anthracene is </w:t>
      </w:r>
      <m:oMath>
        <m:r>
          <w:rPr>
            <w:rFonts w:ascii="Cambria Math" w:hAnsi="Cambria Math"/>
          </w:rPr>
          <m:t>=351.5 kJ</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F371C1" w:rsidRDefault="00F371C1" w:rsidP="00D87372">
      <w:pPr>
        <w:ind w:firstLine="709"/>
        <w:jc w:val="both"/>
      </w:pPr>
      <w:r>
        <w:t>The double bond character of the various bonds is shown in (</w:t>
      </w:r>
      <m:oMath>
        <m:r>
          <w:rPr>
            <w:rFonts w:ascii="Cambria Math" w:hAnsi="Cambria Math"/>
          </w:rPr>
          <m:t>1</m:t>
        </m:r>
      </m:oMath>
      <w:r>
        <w:t>) and bond lengths (in</w:t>
      </w:r>
      <w:r w:rsidR="00D87372">
        <w:t xml:space="preserve"> </w:t>
      </w:r>
      <w:r w:rsidR="00D87372">
        <w:rPr>
          <w:rFonts w:ascii="Cambria Math" w:hAnsi="Cambria Math"/>
        </w:rPr>
        <w:t>Å</w:t>
      </w:r>
      <w:r>
        <w:t>) are shown in the structure (</w:t>
      </w:r>
      <m:oMath>
        <m:r>
          <w:rPr>
            <w:rFonts w:ascii="Cambria Math" w:hAnsi="Cambria Math"/>
          </w:rPr>
          <m:t>2</m:t>
        </m:r>
      </m:oMath>
      <w:r w:rsidR="00D87372">
        <w:t>) given below —</w:t>
      </w:r>
      <w:r>
        <w:t xml:space="preserve"> </w:t>
      </w:r>
    </w:p>
    <w:p w:rsidR="00E15773" w:rsidRDefault="00E15773" w:rsidP="00D87372">
      <w:pPr>
        <w:ind w:firstLine="709"/>
        <w:jc w:val="both"/>
      </w:pPr>
      <w:r>
        <w:tab/>
      </w:r>
      <w:r>
        <w:tab/>
      </w:r>
      <w:r>
        <w:object w:dxaOrig="7648" w:dyaOrig="2073">
          <v:shape id="_x0000_i1102" type="#_x0000_t75" style="width:317.45pt;height:87.05pt" o:ole="">
            <v:imagedata r:id="rId165" o:title=""/>
          </v:shape>
          <o:OLEObject Type="Embed" ProgID="ChemDraw.Document.6.0" ShapeID="_x0000_i1102" DrawAspect="Content" ObjectID="_1684651062" r:id="rId166"/>
        </w:object>
      </w:r>
    </w:p>
    <w:p w:rsidR="00F371C1" w:rsidRDefault="00F371C1" w:rsidP="00E15773">
      <w:pPr>
        <w:ind w:firstLine="709"/>
        <w:jc w:val="both"/>
      </w:pPr>
      <w:r w:rsidRPr="00E15773">
        <w:rPr>
          <w:b/>
          <w:sz w:val="28"/>
          <w:u w:val="dash"/>
        </w:rPr>
        <w:lastRenderedPageBreak/>
        <w:t>Isomerism in anthracene derivatives</w:t>
      </w:r>
      <w:r>
        <w:t>:</w:t>
      </w:r>
    </w:p>
    <w:p w:rsidR="00E2585A" w:rsidRDefault="00F371C1" w:rsidP="00E2585A">
      <w:pPr>
        <w:pStyle w:val="ListParagraph"/>
        <w:numPr>
          <w:ilvl w:val="0"/>
          <w:numId w:val="47"/>
        </w:numPr>
        <w:jc w:val="both"/>
      </w:pPr>
      <w:r w:rsidRPr="00E2585A">
        <w:rPr>
          <w:b/>
        </w:rPr>
        <w:t>Three possible mono</w:t>
      </w:r>
      <w:r w:rsidR="00E2585A" w:rsidRPr="00E2585A">
        <w:rPr>
          <w:b/>
        </w:rPr>
        <w:t>-</w:t>
      </w:r>
      <w:r w:rsidRPr="00E2585A">
        <w:rPr>
          <w:b/>
        </w:rPr>
        <w:t>substituted products</w:t>
      </w:r>
      <w:r>
        <w:t xml:space="preserve">: </w:t>
      </w:r>
      <m:oMath>
        <m:r>
          <w:rPr>
            <w:rFonts w:ascii="Cambria Math" w:hAnsi="Cambria Math"/>
          </w:rPr>
          <m:t>1</m:t>
        </m:r>
      </m:oMath>
      <w:r w:rsidR="00E2585A">
        <w:t xml:space="preserve">- </w:t>
      </w:r>
      <w:r>
        <w:t xml:space="preserve">or </w:t>
      </w:r>
      <m:oMath>
        <m:r>
          <w:rPr>
            <w:rFonts w:ascii="Cambria Math" w:hAnsi="Cambria Math"/>
          </w:rPr>
          <m:t>α</m:t>
        </m:r>
      </m:oMath>
      <w:r w:rsidR="00E2585A">
        <w:t>-</w:t>
      </w:r>
      <w:r>
        <w:t xml:space="preserve">, </w:t>
      </w:r>
      <m:oMath>
        <m:r>
          <w:rPr>
            <w:rFonts w:ascii="Cambria Math" w:hAnsi="Cambria Math"/>
          </w:rPr>
          <m:t>2</m:t>
        </m:r>
      </m:oMath>
      <w:r w:rsidR="00E2585A">
        <w:t>-</w:t>
      </w:r>
      <w:r>
        <w:t xml:space="preserve"> or </w:t>
      </w:r>
      <m:oMath>
        <m:r>
          <w:rPr>
            <w:rFonts w:ascii="Cambria Math" w:hAnsi="Cambria Math"/>
          </w:rPr>
          <m:t>β</m:t>
        </m:r>
      </m:oMath>
      <w:r w:rsidR="00E2585A">
        <w:t>-</w:t>
      </w:r>
      <w:r>
        <w:t xml:space="preserve"> and </w:t>
      </w:r>
      <m:oMath>
        <m:r>
          <w:rPr>
            <w:rFonts w:ascii="Cambria Math" w:hAnsi="Cambria Math"/>
          </w:rPr>
          <m:t>9</m:t>
        </m:r>
      </m:oMath>
      <w:r w:rsidR="00E2585A">
        <w:t>-</w:t>
      </w:r>
      <w:r>
        <w:t xml:space="preserve"> or </w:t>
      </w:r>
      <m:oMath>
        <m:r>
          <w:rPr>
            <w:rFonts w:ascii="Cambria Math" w:hAnsi="Cambria Math"/>
          </w:rPr>
          <m:t>γ</m:t>
        </m:r>
      </m:oMath>
      <w:r w:rsidR="00E2585A">
        <w:t>-</w:t>
      </w:r>
      <w:r>
        <w:t xml:space="preserve"> (</w:t>
      </w:r>
      <m:oMath>
        <m:r>
          <m:rPr>
            <m:sty m:val="bi"/>
          </m:rPr>
          <w:rPr>
            <w:rFonts w:ascii="Cambria Math" w:hAnsi="Cambria Math"/>
          </w:rPr>
          <m:t>meso</m:t>
        </m:r>
      </m:oMath>
      <w:r>
        <w:t>)</w:t>
      </w:r>
    </w:p>
    <w:p w:rsidR="00E2585A" w:rsidRDefault="00F371C1" w:rsidP="00E2585A">
      <w:pPr>
        <w:pStyle w:val="ListParagraph"/>
        <w:numPr>
          <w:ilvl w:val="0"/>
          <w:numId w:val="47"/>
        </w:numPr>
        <w:jc w:val="both"/>
      </w:pPr>
      <w:r>
        <w:t xml:space="preserve"> For </w:t>
      </w:r>
      <w:r w:rsidRPr="00E2585A">
        <w:rPr>
          <w:b/>
        </w:rPr>
        <w:t>two identical substituents</w:t>
      </w:r>
      <w:r>
        <w:t xml:space="preserve"> — </w:t>
      </w:r>
      <m:oMath>
        <m:r>
          <w:rPr>
            <w:rFonts w:ascii="Cambria Math" w:hAnsi="Cambria Math"/>
          </w:rPr>
          <m:t>15</m:t>
        </m:r>
      </m:oMath>
      <w:r>
        <w:t xml:space="preserve"> possible isome</w:t>
      </w:r>
      <w:r w:rsidR="00E2585A">
        <w:t>rs</w:t>
      </w:r>
    </w:p>
    <w:p w:rsidR="00F371C1" w:rsidRDefault="00F371C1" w:rsidP="00E2585A">
      <w:pPr>
        <w:pStyle w:val="ListParagraph"/>
        <w:numPr>
          <w:ilvl w:val="0"/>
          <w:numId w:val="47"/>
        </w:numPr>
        <w:jc w:val="both"/>
      </w:pPr>
      <w:r>
        <w:t xml:space="preserve"> For </w:t>
      </w:r>
      <w:r w:rsidRPr="00E2585A">
        <w:rPr>
          <w:b/>
        </w:rPr>
        <w:t>two different substituents</w:t>
      </w:r>
      <w:r>
        <w:t xml:space="preserve"> number of isomer is more than </w:t>
      </w:r>
      <w:r w:rsidRPr="00E2585A">
        <w:rPr>
          <w:b/>
        </w:rPr>
        <w:t>15</w:t>
      </w:r>
      <w:r>
        <w:t>.</w:t>
      </w:r>
    </w:p>
    <w:p w:rsidR="00E2585A" w:rsidRDefault="00E2585A" w:rsidP="00E2585A">
      <w:pPr>
        <w:ind w:firstLine="709"/>
        <w:jc w:val="both"/>
      </w:pPr>
      <w:r>
        <w:tab/>
      </w:r>
      <w:r>
        <w:tab/>
      </w:r>
      <w:r>
        <w:tab/>
      </w:r>
      <w:r>
        <w:object w:dxaOrig="3544" w:dyaOrig="1777">
          <v:shape id="_x0000_i1103" type="#_x0000_t75" style="width:166.55pt;height:83.25pt" o:ole="">
            <v:imagedata r:id="rId167" o:title=""/>
          </v:shape>
          <o:OLEObject Type="Embed" ProgID="ChemDraw.Document.6.0" ShapeID="_x0000_i1103" DrawAspect="Content" ObjectID="_1684651063" r:id="rId168"/>
        </w:object>
      </w:r>
    </w:p>
    <w:p w:rsidR="00E2585A" w:rsidRDefault="00F371C1" w:rsidP="00E2585A">
      <w:pPr>
        <w:ind w:firstLine="709"/>
        <w:jc w:val="both"/>
      </w:pPr>
      <w:r w:rsidRPr="00E2585A">
        <w:rPr>
          <w:b/>
          <w:sz w:val="24"/>
          <w:u w:val="dash"/>
        </w:rPr>
        <w:t>Chemical Reactions of Anthracene</w:t>
      </w:r>
      <w:r>
        <w:t xml:space="preserve">: </w:t>
      </w:r>
    </w:p>
    <w:p w:rsidR="00F371C1" w:rsidRDefault="00F371C1" w:rsidP="0057565D">
      <w:pPr>
        <w:spacing w:after="0"/>
        <w:ind w:firstLine="709"/>
        <w:jc w:val="both"/>
      </w:pPr>
      <w:r>
        <w:t xml:space="preserve">Anthracene undergoes typical aromatic substitution even </w:t>
      </w:r>
      <w:r w:rsidRPr="00E2585A">
        <w:rPr>
          <w:b/>
        </w:rPr>
        <w:t>more</w:t>
      </w:r>
      <w:r>
        <w:t xml:space="preserve"> </w:t>
      </w:r>
      <w:r w:rsidRPr="00E2585A">
        <w:rPr>
          <w:b/>
        </w:rPr>
        <w:t>readily</w:t>
      </w:r>
      <w:r>
        <w:t xml:space="preserve"> than does naphthalene. Substitution as well as addition reactions are usually takes place at the positions </w:t>
      </w:r>
      <m:oMath>
        <m:r>
          <w:rPr>
            <w:rFonts w:ascii="Cambria Math" w:hAnsi="Cambria Math"/>
          </w:rPr>
          <m:t>9</m:t>
        </m:r>
      </m:oMath>
      <w:r w:rsidR="00E2585A">
        <w:t>-</w:t>
      </w:r>
      <w:r>
        <w:t xml:space="preserve"> or </w:t>
      </w:r>
      <m:oMath>
        <m:r>
          <w:rPr>
            <w:rFonts w:ascii="Cambria Math" w:hAnsi="Cambria Math"/>
          </w:rPr>
          <m:t>10</m:t>
        </m:r>
      </m:oMath>
      <w:r w:rsidR="00E2585A">
        <w:t xml:space="preserve">- </w:t>
      </w:r>
      <w:r>
        <w:t xml:space="preserve">of the </w:t>
      </w:r>
      <w:r w:rsidRPr="00E2585A">
        <w:rPr>
          <w:b/>
          <w:i/>
          <w:sz w:val="24"/>
          <w:u w:val="dash"/>
        </w:rPr>
        <w:t>central ring</w:t>
      </w:r>
      <w:r>
        <w:t>. The tendency toward product mixtures reduces the synthetic utility of the process. The resonance energy of anthracene is about</w:t>
      </w:r>
      <w:r w:rsidR="00E2585A">
        <w:t xml:space="preserve"> </w:t>
      </w:r>
      <m:oMath>
        <m:r>
          <w:rPr>
            <w:rFonts w:ascii="Cambria Math" w:hAnsi="Cambria Math"/>
          </w:rPr>
          <m:t>84 kcal</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or 351 kJ</m:t>
        </m:r>
        <m:sSup>
          <m:sSupPr>
            <m:ctrlPr>
              <w:rPr>
                <w:rFonts w:ascii="Cambria Math" w:hAnsi="Cambria Math"/>
                <w:i/>
              </w:rPr>
            </m:ctrlPr>
          </m:sSupPr>
          <m:e>
            <m:r>
              <w:rPr>
                <w:rFonts w:ascii="Cambria Math" w:hAnsi="Cambria Math"/>
              </w:rPr>
              <m:t>mol</m:t>
            </m:r>
          </m:e>
          <m:sup>
            <m:r>
              <w:rPr>
                <w:rFonts w:ascii="Cambria Math" w:hAnsi="Cambria Math"/>
              </w:rPr>
              <m:t>-1</m:t>
            </m:r>
          </m:sup>
        </m:sSup>
      </m:oMath>
      <w:r>
        <w:t>, only slightly more than twice that of benzene. Any loss of resonance energy during reactions of anthracen</w:t>
      </w:r>
      <w:bookmarkStart w:id="0" w:name="_GoBack"/>
      <w:bookmarkEnd w:id="0"/>
      <w:r>
        <w:t xml:space="preserve">e is relatively small even when two isolated benzene rings remain. </w:t>
      </w:r>
      <w:r w:rsidRPr="00E2585A">
        <w:rPr>
          <w:b/>
          <w:i/>
        </w:rPr>
        <w:t>For example</w:t>
      </w:r>
      <w:r>
        <w:t xml:space="preserve">, </w:t>
      </w:r>
      <w:r w:rsidR="00E2585A">
        <w:t>—</w:t>
      </w:r>
    </w:p>
    <w:p w:rsidR="00E2585A" w:rsidRDefault="0057565D" w:rsidP="00E2585A">
      <w:pPr>
        <w:ind w:firstLine="709"/>
        <w:jc w:val="both"/>
      </w:pPr>
      <w:r>
        <w:object w:dxaOrig="9129" w:dyaOrig="4016">
          <v:shape id="_x0000_i1104" type="#_x0000_t75" style="width:390.7pt;height:172.15pt" o:ole="">
            <v:imagedata r:id="rId169" o:title=""/>
          </v:shape>
          <o:OLEObject Type="Embed" ProgID="ChemDraw.Document.6.0" ShapeID="_x0000_i1104" DrawAspect="Content" ObjectID="_1684651064" r:id="rId170"/>
        </w:object>
      </w:r>
    </w:p>
    <w:p w:rsidR="00F75C4C" w:rsidRDefault="00F371C1" w:rsidP="00CF6E44">
      <w:pPr>
        <w:jc w:val="both"/>
      </w:pPr>
      <w:r w:rsidRPr="00CC57E8">
        <w:rPr>
          <w:b/>
          <w:sz w:val="28"/>
          <w:u w:val="dash"/>
        </w:rPr>
        <w:t>Question 1</w:t>
      </w:r>
      <w:r>
        <w:t xml:space="preserve">: Why do both substitution and addition take place at the </w:t>
      </w:r>
      <m:oMath>
        <m:r>
          <w:rPr>
            <w:rFonts w:ascii="Cambria Math" w:hAnsi="Cambria Math"/>
          </w:rPr>
          <m:t>9,10</m:t>
        </m:r>
      </m:oMath>
      <w:r w:rsidR="00CC57E8">
        <w:t xml:space="preserve">- </w:t>
      </w:r>
      <w:r>
        <w:t xml:space="preserve">position of anthracene? </w:t>
      </w:r>
    </w:p>
    <w:p w:rsidR="00F371C1" w:rsidRDefault="00F371C1" w:rsidP="00B72778">
      <w:pPr>
        <w:jc w:val="both"/>
      </w:pPr>
      <w:r w:rsidRPr="00F75C4C">
        <w:rPr>
          <w:b/>
          <w:sz w:val="28"/>
          <w:u w:val="dash"/>
        </w:rPr>
        <w:t>Solution</w:t>
      </w:r>
      <w:r>
        <w:t xml:space="preserve">: Anthracene is very </w:t>
      </w:r>
      <w:r w:rsidRPr="00CF6E44">
        <w:rPr>
          <w:b/>
        </w:rPr>
        <w:t>reactive</w:t>
      </w:r>
      <w:r>
        <w:t xml:space="preserve"> in the </w:t>
      </w:r>
      <m:oMath>
        <m:r>
          <w:rPr>
            <w:rFonts w:ascii="Cambria Math" w:hAnsi="Cambria Math"/>
          </w:rPr>
          <m:t>9,10</m:t>
        </m:r>
      </m:oMath>
      <w:r w:rsidR="00CF6E44">
        <w:t>-</w:t>
      </w:r>
      <w:r>
        <w:t xml:space="preserve"> positions. Electrophilic reactions to form </w:t>
      </w:r>
      <m:oMath>
        <m:r>
          <w:rPr>
            <w:rFonts w:ascii="Cambria Math" w:hAnsi="Cambria Math"/>
          </w:rPr>
          <m:t>σ</m:t>
        </m:r>
      </m:oMath>
      <w:r w:rsidR="00CF6E44">
        <w:t xml:space="preserve">- </w:t>
      </w:r>
      <w:r>
        <w:t xml:space="preserve">complexes at the </w:t>
      </w:r>
      <m:oMath>
        <m:r>
          <w:rPr>
            <w:rFonts w:ascii="Cambria Math" w:hAnsi="Cambria Math"/>
          </w:rPr>
          <m:t>1</m:t>
        </m:r>
      </m:oMath>
      <w:r w:rsidR="00CF6E44">
        <w:t>-</w:t>
      </w:r>
      <w:r>
        <w:t xml:space="preserve"> or </w:t>
      </w:r>
      <m:oMath>
        <m:r>
          <w:rPr>
            <w:rFonts w:ascii="Cambria Math" w:hAnsi="Cambria Math"/>
          </w:rPr>
          <m:t>2</m:t>
        </m:r>
      </m:oMath>
      <w:r w:rsidR="00CF6E44">
        <w:t>-</w:t>
      </w:r>
      <w:r>
        <w:t xml:space="preserve"> position leave a “</w:t>
      </w:r>
      <w:r w:rsidRPr="00CF6E44">
        <w:rPr>
          <w:b/>
        </w:rPr>
        <w:t>naphthalene fragment</w:t>
      </w:r>
      <w:r>
        <w:t>” with the loss of</w:t>
      </w:r>
      <w:r w:rsidR="00CF6E44">
        <w:t xml:space="preserve"> </w:t>
      </w:r>
      <m:oMath>
        <m:r>
          <w:rPr>
            <w:rFonts w:ascii="Cambria Math" w:hAnsi="Cambria Math"/>
          </w:rPr>
          <m:t>351.5-255.2=96.3 kJ</m:t>
        </m:r>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whereas the </w:t>
      </w:r>
      <m:oMath>
        <m:r>
          <w:rPr>
            <w:rFonts w:ascii="Cambria Math" w:hAnsi="Cambria Math"/>
          </w:rPr>
          <m:t>σ</m:t>
        </m:r>
      </m:oMath>
      <w:r w:rsidR="00CF6E44">
        <w:t xml:space="preserve">- </w:t>
      </w:r>
      <w:r>
        <w:t xml:space="preserve">complex at  position </w:t>
      </w:r>
      <m:oMath>
        <m:r>
          <w:rPr>
            <w:rFonts w:ascii="Cambria Math" w:hAnsi="Cambria Math"/>
          </w:rPr>
          <m:t>9</m:t>
        </m:r>
      </m:oMath>
      <w:r w:rsidR="00CF6E44">
        <w:t xml:space="preserve">- </w:t>
      </w:r>
      <w:r>
        <w:t>leaves two benzene rings intact, and so the loss is</w:t>
      </w:r>
      <w:r w:rsidR="00CF6E44">
        <w:t xml:space="preserve"> </w:t>
      </w:r>
      <m:oMath>
        <m:r>
          <w:rPr>
            <w:rFonts w:ascii="Cambria Math" w:hAnsi="Cambria Math"/>
          </w:rPr>
          <m:t>351.5-2×150.6=50.3 kJ</m:t>
        </m:r>
        <m:sSup>
          <m:sSupPr>
            <m:ctrlPr>
              <w:rPr>
                <w:rFonts w:ascii="Cambria Math" w:hAnsi="Cambria Math"/>
                <w:i/>
              </w:rPr>
            </m:ctrlPr>
          </m:sSupPr>
          <m:e>
            <m:r>
              <w:rPr>
                <w:rFonts w:ascii="Cambria Math" w:hAnsi="Cambria Math"/>
              </w:rPr>
              <m:t>mol</m:t>
            </m:r>
          </m:e>
          <m:sup>
            <m:r>
              <w:rPr>
                <w:rFonts w:ascii="Cambria Math" w:hAnsi="Cambria Math"/>
              </w:rPr>
              <m:t>-1</m:t>
            </m:r>
          </m:sup>
        </m:sSup>
      </m:oMath>
      <w:r>
        <w:t>. Hence, for Polynuclear aromatic hydrocarbons (with three or more rings), the</w:t>
      </w:r>
      <w:r w:rsidR="00CF6E44">
        <w:t xml:space="preserve"> </w:t>
      </w:r>
      <m:oMath>
        <m:r>
          <w:rPr>
            <w:rFonts w:ascii="Cambria Math" w:hAnsi="Cambria Math"/>
          </w:rPr>
          <m:t>σ</m:t>
        </m:r>
      </m:oMath>
      <w:r w:rsidR="00CF6E44">
        <w:t xml:space="preserve">- </w:t>
      </w:r>
      <w:r>
        <w:t xml:space="preserve">complex that contains the </w:t>
      </w:r>
      <w:r w:rsidRPr="00CF6E44">
        <w:rPr>
          <w:b/>
        </w:rPr>
        <w:t>largest</w:t>
      </w:r>
      <w:r>
        <w:t xml:space="preserve"> number of </w:t>
      </w:r>
      <w:r w:rsidRPr="00CF6E44">
        <w:rPr>
          <w:b/>
        </w:rPr>
        <w:t>isolated rings</w:t>
      </w:r>
      <w:r>
        <w:t xml:space="preserve"> will be the most stable. </w:t>
      </w:r>
      <w:r w:rsidRPr="004C6908">
        <w:rPr>
          <w:b/>
          <w:i/>
        </w:rPr>
        <w:t>For example</w:t>
      </w:r>
      <w:r>
        <w:t>,</w:t>
      </w:r>
      <w:r w:rsidR="00CF6E44">
        <w:t xml:space="preserve"> </w:t>
      </w:r>
      <w:r w:rsidR="004C6908">
        <w:t>—</w:t>
      </w:r>
      <w:r>
        <w:t xml:space="preserve"> </w:t>
      </w:r>
    </w:p>
    <w:p w:rsidR="00F371C1" w:rsidRDefault="00F371C1" w:rsidP="00D33E1D">
      <w:pPr>
        <w:spacing w:after="0"/>
        <w:ind w:firstLine="709"/>
        <w:jc w:val="both"/>
      </w:pPr>
      <w:r w:rsidRPr="004C6908">
        <w:rPr>
          <w:b/>
          <w:sz w:val="24"/>
          <w:u w:val="dash"/>
        </w:rPr>
        <w:t>Formylation of anthracene</w:t>
      </w:r>
      <w:r w:rsidR="004C6908">
        <w:t xml:space="preserve"> —</w:t>
      </w:r>
      <w:r w:rsidR="00774563">
        <w:t xml:space="preserve"> (See reaction 4, given below)</w:t>
      </w:r>
    </w:p>
    <w:p w:rsidR="00D33E1D" w:rsidRDefault="00282F7F" w:rsidP="004C6908">
      <w:pPr>
        <w:ind w:firstLine="709"/>
        <w:jc w:val="both"/>
      </w:pPr>
      <w:r>
        <w:object w:dxaOrig="10422" w:dyaOrig="1962">
          <v:shape id="_x0000_i1105" type="#_x0000_t75" style="width:415.1pt;height:78.25pt" o:ole="">
            <v:imagedata r:id="rId171" o:title=""/>
          </v:shape>
          <o:OLEObject Type="Embed" ProgID="ChemDraw.Document.6.0" ShapeID="_x0000_i1105" DrawAspect="Content" ObjectID="_1684651065" r:id="rId172"/>
        </w:object>
      </w:r>
    </w:p>
    <w:p w:rsidR="00F371C1" w:rsidRDefault="00F371C1" w:rsidP="00256BBC">
      <w:pPr>
        <w:ind w:firstLine="709"/>
        <w:jc w:val="both"/>
      </w:pPr>
      <w:r w:rsidRPr="00D33E1D">
        <w:rPr>
          <w:b/>
          <w:sz w:val="24"/>
          <w:u w:val="dash"/>
        </w:rPr>
        <w:lastRenderedPageBreak/>
        <w:t>Chlorination of anthracene</w:t>
      </w:r>
      <w:r>
        <w:t xml:space="preserve"> </w:t>
      </w:r>
      <w:r w:rsidR="00D33E1D">
        <w:t>—</w:t>
      </w:r>
      <w:r w:rsidR="00774563">
        <w:t xml:space="preserve"> (See reaction 5, given below)</w:t>
      </w:r>
    </w:p>
    <w:p w:rsidR="00303172" w:rsidRDefault="00256BBC" w:rsidP="00D33E1D">
      <w:pPr>
        <w:ind w:firstLine="709"/>
        <w:jc w:val="both"/>
      </w:pPr>
      <w:r>
        <w:object w:dxaOrig="9253" w:dyaOrig="1794">
          <v:shape id="_x0000_i1106" type="#_x0000_t75" style="width:403.85pt;height:78.25pt" o:ole="">
            <v:imagedata r:id="rId173" o:title=""/>
          </v:shape>
          <o:OLEObject Type="Embed" ProgID="ChemDraw.Document.6.0" ShapeID="_x0000_i1106" DrawAspect="Content" ObjectID="_1684651066" r:id="rId174"/>
        </w:object>
      </w:r>
    </w:p>
    <w:p w:rsidR="00F371C1" w:rsidRDefault="00256BBC" w:rsidP="00256BBC">
      <w:pPr>
        <w:ind w:firstLine="709"/>
        <w:jc w:val="both"/>
      </w:pPr>
      <w:r w:rsidRPr="00256BBC">
        <w:rPr>
          <w:b/>
          <w:sz w:val="24"/>
          <w:u w:val="dash"/>
        </w:rPr>
        <w:t>Diels-</w:t>
      </w:r>
      <w:r w:rsidR="00F371C1" w:rsidRPr="00256BBC">
        <w:rPr>
          <w:b/>
          <w:sz w:val="24"/>
          <w:u w:val="dash"/>
        </w:rPr>
        <w:t>Alder reaction in anthracene</w:t>
      </w:r>
      <w:r w:rsidR="00F371C1">
        <w:t xml:space="preserve">: Anthracene undergoes </w:t>
      </w:r>
      <w:r>
        <w:t>Diels-</w:t>
      </w:r>
      <w:r w:rsidR="00F371C1">
        <w:t xml:space="preserve">Alder reaction in the position       </w:t>
      </w:r>
      <m:oMath>
        <m:r>
          <w:rPr>
            <w:rFonts w:ascii="Cambria Math" w:hAnsi="Cambria Math"/>
          </w:rPr>
          <m:t>9,10</m:t>
        </m:r>
      </m:oMath>
      <w:r>
        <w:t>-</w:t>
      </w:r>
      <w:r w:rsidR="00F371C1">
        <w:t xml:space="preserve"> to form </w:t>
      </w:r>
      <m:oMath>
        <m:r>
          <m:rPr>
            <m:sty m:val="bi"/>
          </m:rPr>
          <w:rPr>
            <w:rFonts w:ascii="Cambria Math" w:hAnsi="Cambria Math"/>
          </w:rPr>
          <m:t>endo</m:t>
        </m:r>
      </m:oMath>
      <w:r>
        <w:t xml:space="preserve"> -</w:t>
      </w:r>
      <w:r w:rsidR="00F371C1">
        <w:t xml:space="preserve"> </w:t>
      </w:r>
      <w:r w:rsidR="00F371C1" w:rsidRPr="00256BBC">
        <w:rPr>
          <w:b/>
        </w:rPr>
        <w:t>anthracene maleic anhydride</w:t>
      </w:r>
      <w:r w:rsidR="00F371C1">
        <w:t>, with maleic anhydride.</w:t>
      </w:r>
      <w:r w:rsidR="00774563">
        <w:t xml:space="preserve"> (See reaction 8, given below)</w:t>
      </w:r>
      <w:r w:rsidR="00F371C1">
        <w:t xml:space="preserve"> </w:t>
      </w:r>
    </w:p>
    <w:p w:rsidR="00256BBC" w:rsidRDefault="00256BBC" w:rsidP="00256BBC">
      <w:pPr>
        <w:ind w:firstLine="709"/>
        <w:jc w:val="both"/>
      </w:pPr>
      <w:r>
        <w:object w:dxaOrig="7392" w:dyaOrig="1971">
          <v:shape id="_x0000_i1107" type="#_x0000_t75" style="width:352.5pt;height:94.55pt" o:ole="">
            <v:imagedata r:id="rId175" o:title=""/>
          </v:shape>
          <o:OLEObject Type="Embed" ProgID="ChemDraw.Document.6.0" ShapeID="_x0000_i1107" DrawAspect="Content" ObjectID="_1684651067" r:id="rId176"/>
        </w:object>
      </w:r>
    </w:p>
    <w:p w:rsidR="0037685F" w:rsidRDefault="0037685F" w:rsidP="00256BBC">
      <w:pPr>
        <w:ind w:firstLine="709"/>
        <w:jc w:val="both"/>
      </w:pPr>
      <w:r w:rsidRPr="0037685F">
        <w:rPr>
          <w:b/>
          <w:sz w:val="24"/>
          <w:u w:val="dash"/>
        </w:rPr>
        <w:t>Some other important reactions of anthracene</w:t>
      </w:r>
      <w:r>
        <w:t xml:space="preserve"> are, all </w:t>
      </w:r>
      <w:r w:rsidRPr="0037685F">
        <w:rPr>
          <w:b/>
          <w:sz w:val="24"/>
        </w:rPr>
        <w:t>leads to the formation</w:t>
      </w:r>
      <w:r w:rsidRPr="0037685F">
        <w:rPr>
          <w:sz w:val="24"/>
        </w:rPr>
        <w:t xml:space="preserve"> </w:t>
      </w:r>
      <w:r>
        <w:t xml:space="preserve">of derivatives of anthracene, used in different fields — </w:t>
      </w:r>
    </w:p>
    <w:p w:rsidR="003D489B" w:rsidRDefault="0037685F" w:rsidP="009001D9">
      <w:pPr>
        <w:ind w:firstLine="709"/>
        <w:jc w:val="both"/>
      </w:pPr>
      <w:r>
        <w:t>[</w:t>
      </w:r>
      <m:oMath>
        <m:r>
          <m:rPr>
            <m:sty m:val="bi"/>
          </m:rPr>
          <w:rPr>
            <w:rFonts w:ascii="Cambria Math" w:hAnsi="Cambria Math"/>
            <w:sz w:val="24"/>
          </w:rPr>
          <m:t>1</m:t>
        </m:r>
      </m:oMath>
      <w:r>
        <w:t xml:space="preserve">] </w:t>
      </w:r>
      <w:r w:rsidRPr="003D489B">
        <w:rPr>
          <w:b/>
          <w:sz w:val="24"/>
          <w:u w:val="dash"/>
        </w:rPr>
        <w:t>Reduction of Anthracene</w:t>
      </w:r>
      <w:r>
        <w:t xml:space="preserve">: </w:t>
      </w:r>
      <w:r w:rsidR="003D489B">
        <w:t xml:space="preserve">Anthracene is readily reduced by </w:t>
      </w:r>
      <m:oMath>
        <m:r>
          <m:rPr>
            <m:sty m:val="bi"/>
          </m:rPr>
          <w:rPr>
            <w:rFonts w:ascii="Cambria Math" w:hAnsi="Cambria Math"/>
          </w:rPr>
          <m:t xml:space="preserve">Na </m:t>
        </m:r>
        <m:r>
          <w:rPr>
            <w:rFonts w:ascii="Cambria Math" w:hAnsi="Cambria Math"/>
          </w:rPr>
          <m:t>&amp; amyl alcohol</m:t>
        </m:r>
      </m:oMath>
      <w:r w:rsidR="003D489B">
        <w:rPr>
          <w:b/>
        </w:rPr>
        <w:t xml:space="preserve"> </w:t>
      </w:r>
      <w:r w:rsidR="003D489B">
        <w:t xml:space="preserve">into </w:t>
      </w:r>
      <m:oMath>
        <m:r>
          <m:rPr>
            <m:sty m:val="bi"/>
          </m:rPr>
          <w:rPr>
            <w:rFonts w:ascii="Cambria Math" w:hAnsi="Cambria Math"/>
          </w:rPr>
          <m:t>9,10</m:t>
        </m:r>
      </m:oMath>
      <w:r w:rsidR="003D489B" w:rsidRPr="003D489B">
        <w:rPr>
          <w:b/>
        </w:rPr>
        <w:t>- dihydroanthracene</w:t>
      </w:r>
      <w:r w:rsidR="003D489B">
        <w:t xml:space="preserve">. </w:t>
      </w:r>
    </w:p>
    <w:p w:rsidR="009001D9" w:rsidRDefault="008236F5" w:rsidP="00256BBC">
      <w:pPr>
        <w:ind w:firstLine="709"/>
        <w:jc w:val="both"/>
      </w:pPr>
      <w:r>
        <w:object w:dxaOrig="9071" w:dyaOrig="1981">
          <v:shape id="_x0000_i1108" type="#_x0000_t75" style="width:404.45pt;height:88.3pt" o:ole="">
            <v:imagedata r:id="rId177" o:title=""/>
          </v:shape>
          <o:OLEObject Type="Embed" ProgID="ChemDraw.Document.6.0" ShapeID="_x0000_i1108" DrawAspect="Content" ObjectID="_1684651068" r:id="rId178"/>
        </w:object>
      </w:r>
    </w:p>
    <w:p w:rsidR="00706536" w:rsidRDefault="003D489B" w:rsidP="00256BBC">
      <w:pPr>
        <w:ind w:firstLine="709"/>
        <w:jc w:val="both"/>
      </w:pPr>
      <w:r>
        <w:t>On the other hand,</w:t>
      </w:r>
      <w:r w:rsidR="0069760B">
        <w:t xml:space="preserve"> if the reduction is carried out by</w:t>
      </w:r>
      <w:r>
        <w:t xml:space="preserve"> </w:t>
      </w:r>
      <w:r w:rsidRPr="003D489B">
        <w:rPr>
          <w:b/>
          <w:sz w:val="24"/>
        </w:rPr>
        <w:t>catalytic hydrogenation</w:t>
      </w:r>
      <w:r>
        <w:t xml:space="preserve"> (</w:t>
      </w:r>
      <m:oMath>
        <m:r>
          <w:rPr>
            <w:rFonts w:ascii="Cambria Math" w:hAnsi="Cambria Math"/>
          </w:rPr>
          <m:t>Ni/</m:t>
        </m:r>
        <m:sSub>
          <m:sSubPr>
            <m:ctrlPr>
              <w:rPr>
                <w:rFonts w:ascii="Cambria Math" w:hAnsi="Cambria Math"/>
                <w:i/>
              </w:rPr>
            </m:ctrlPr>
          </m:sSubPr>
          <m:e>
            <m:r>
              <w:rPr>
                <w:rFonts w:ascii="Cambria Math" w:hAnsi="Cambria Math"/>
              </w:rPr>
              <m:t>H</m:t>
            </m:r>
          </m:e>
          <m:sub>
            <m:r>
              <w:rPr>
                <w:rFonts w:ascii="Cambria Math" w:hAnsi="Cambria Math"/>
              </w:rPr>
              <m:t>2</m:t>
            </m:r>
          </m:sub>
        </m:sSub>
      </m:oMath>
      <w:r>
        <w:t>)</w:t>
      </w:r>
      <w:r w:rsidR="0037685F" w:rsidRPr="003D489B">
        <w:rPr>
          <w:b/>
        </w:rPr>
        <w:t xml:space="preserve"> </w:t>
      </w:r>
      <w:r w:rsidR="0069760B">
        <w:t>than</w:t>
      </w:r>
      <w:r w:rsidRPr="003D489B">
        <w:t xml:space="preserve"> anthracene </w:t>
      </w:r>
      <w:r>
        <w:t xml:space="preserve">gives </w:t>
      </w:r>
      <m:oMath>
        <m:r>
          <m:rPr>
            <m:sty m:val="bi"/>
          </m:rPr>
          <w:rPr>
            <w:rFonts w:ascii="Cambria Math" w:hAnsi="Cambria Math"/>
          </w:rPr>
          <m:t>tetra</m:t>
        </m:r>
      </m:oMath>
      <w:r>
        <w:t xml:space="preserve">-, </w:t>
      </w:r>
      <m:oMath>
        <m:r>
          <m:rPr>
            <m:sty m:val="bi"/>
          </m:rPr>
          <w:rPr>
            <w:rFonts w:ascii="Cambria Math" w:hAnsi="Cambria Math"/>
          </w:rPr>
          <m:t>h</m:t>
        </m:r>
        <m:r>
          <m:rPr>
            <m:sty m:val="bi"/>
          </m:rPr>
          <w:rPr>
            <w:rFonts w:ascii="Cambria Math" w:hAnsi="Cambria Math"/>
          </w:rPr>
          <m:t>exa</m:t>
        </m:r>
      </m:oMath>
      <w:r>
        <w:t xml:space="preserve">-, and </w:t>
      </w:r>
      <m:oMath>
        <m:r>
          <m:rPr>
            <m:sty m:val="bi"/>
          </m:rPr>
          <w:rPr>
            <w:rFonts w:ascii="Cambria Math" w:hAnsi="Cambria Math"/>
          </w:rPr>
          <m:t>Octa</m:t>
        </m:r>
      </m:oMath>
      <w:r>
        <w:t xml:space="preserve">- </w:t>
      </w:r>
      <w:r w:rsidRPr="0069760B">
        <w:rPr>
          <w:b/>
        </w:rPr>
        <w:t>hydroanthracenes</w:t>
      </w:r>
      <w:r>
        <w:t xml:space="preserve">, depending upon the amount of hydrogen used for the purpose. More vigorous hydrogenation at high temperatures and pressures gives completely hydrogenated anthracene, </w:t>
      </w:r>
      <w:r w:rsidRPr="003D489B">
        <w:rPr>
          <w:b/>
        </w:rPr>
        <w:t>perhydroanthracene</w:t>
      </w:r>
      <w:r>
        <w:t xml:space="preserve"> (</w:t>
      </w:r>
      <m:oMath>
        <m:sSub>
          <m:sSubPr>
            <m:ctrlPr>
              <w:rPr>
                <w:rFonts w:ascii="Cambria Math" w:hAnsi="Cambria Math"/>
                <w:i/>
              </w:rPr>
            </m:ctrlPr>
          </m:sSubPr>
          <m:e>
            <m:r>
              <w:rPr>
                <w:rFonts w:ascii="Cambria Math" w:hAnsi="Cambria Math"/>
              </w:rPr>
              <m:t>C</m:t>
            </m:r>
          </m:e>
          <m:sub>
            <m:r>
              <w:rPr>
                <w:rFonts w:ascii="Cambria Math" w:hAnsi="Cambria Math"/>
              </w:rPr>
              <m:t>14</m:t>
            </m:r>
          </m:sub>
        </m:sSub>
        <m:sSub>
          <m:sSubPr>
            <m:ctrlPr>
              <w:rPr>
                <w:rFonts w:ascii="Cambria Math" w:hAnsi="Cambria Math"/>
                <w:i/>
              </w:rPr>
            </m:ctrlPr>
          </m:sSubPr>
          <m:e>
            <m:r>
              <w:rPr>
                <w:rFonts w:ascii="Cambria Math" w:hAnsi="Cambria Math"/>
              </w:rPr>
              <m:t>H</m:t>
            </m:r>
          </m:e>
          <m:sub>
            <m:r>
              <w:rPr>
                <w:rFonts w:ascii="Cambria Math" w:hAnsi="Cambria Math"/>
              </w:rPr>
              <m:t>24</m:t>
            </m:r>
          </m:sub>
        </m:sSub>
      </m:oMath>
      <w:r>
        <w:t>).</w:t>
      </w:r>
    </w:p>
    <w:p w:rsidR="003D489B" w:rsidRDefault="00391E30" w:rsidP="00256BBC">
      <w:pPr>
        <w:ind w:firstLine="709"/>
        <w:jc w:val="both"/>
      </w:pPr>
      <w:r>
        <w:object w:dxaOrig="8607" w:dyaOrig="3060">
          <v:shape id="_x0000_i1109" type="#_x0000_t75" style="width:383.15pt;height:135.85pt" o:ole="">
            <v:imagedata r:id="rId179" o:title=""/>
          </v:shape>
          <o:OLEObject Type="Embed" ProgID="ChemDraw.Document.6.0" ShapeID="_x0000_i1109" DrawAspect="Content" ObjectID="_1684651069" r:id="rId180"/>
        </w:object>
      </w:r>
    </w:p>
    <w:p w:rsidR="0006292A" w:rsidRDefault="003D489B" w:rsidP="00256BBC">
      <w:pPr>
        <w:ind w:firstLine="709"/>
        <w:jc w:val="both"/>
      </w:pPr>
      <w:r>
        <w:t>[</w:t>
      </w:r>
      <m:oMath>
        <m:r>
          <m:rPr>
            <m:sty m:val="bi"/>
          </m:rPr>
          <w:rPr>
            <w:rFonts w:ascii="Cambria Math" w:hAnsi="Cambria Math"/>
            <w:sz w:val="24"/>
          </w:rPr>
          <m:t>2</m:t>
        </m:r>
      </m:oMath>
      <w:r>
        <w:t xml:space="preserve">] </w:t>
      </w:r>
      <w:r>
        <w:rPr>
          <w:b/>
          <w:sz w:val="24"/>
          <w:u w:val="dash"/>
        </w:rPr>
        <w:t>Oxidation</w:t>
      </w:r>
      <w:r w:rsidRPr="003D489B">
        <w:rPr>
          <w:b/>
          <w:sz w:val="24"/>
          <w:u w:val="dash"/>
        </w:rPr>
        <w:t xml:space="preserve"> of Anthracene</w:t>
      </w:r>
      <w:r>
        <w:t xml:space="preserve">: Anthracene is readily </w:t>
      </w:r>
      <w:r w:rsidRPr="00BD71DD">
        <w:rPr>
          <w:b/>
          <w:sz w:val="24"/>
        </w:rPr>
        <w:t>oxidi</w:t>
      </w:r>
      <w:r w:rsidR="00BD71DD" w:rsidRPr="00BD71DD">
        <w:rPr>
          <w:b/>
          <w:sz w:val="24"/>
        </w:rPr>
        <w:t>sed by chromic acid</w:t>
      </w:r>
      <w:r w:rsidR="00BD71DD">
        <w:t xml:space="preserve"> </w:t>
      </w:r>
      <w:r w:rsidR="0006292A">
        <w:t>(</w:t>
      </w:r>
      <m:oMath>
        <m:sSub>
          <m:sSubPr>
            <m:ctrlPr>
              <w:rPr>
                <w:rFonts w:ascii="Cambria Math" w:hAnsi="Cambria Math"/>
                <w:i/>
              </w:rPr>
            </m:ctrlPr>
          </m:sSubPr>
          <m:e>
            <m:r>
              <w:rPr>
                <w:rFonts w:ascii="Cambria Math" w:hAnsi="Cambria Math"/>
              </w:rPr>
              <m:t>K</m:t>
            </m:r>
          </m:e>
          <m:sub>
            <m:r>
              <w:rPr>
                <w:rFonts w:ascii="Cambria Math" w:hAnsi="Cambria Math"/>
              </w:rPr>
              <m:t>2</m:t>
            </m:r>
          </m:sub>
        </m:sSub>
        <m:sSub>
          <m:sSubPr>
            <m:ctrlPr>
              <w:rPr>
                <w:rFonts w:ascii="Cambria Math" w:hAnsi="Cambria Math"/>
                <w:i/>
              </w:rPr>
            </m:ctrlPr>
          </m:sSubPr>
          <m:e>
            <m:r>
              <w:rPr>
                <w:rFonts w:ascii="Cambria Math" w:hAnsi="Cambria Math"/>
              </w:rPr>
              <m:t>Cr</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7</m:t>
            </m:r>
          </m:sub>
        </m:sSub>
      </m:oMath>
      <w:r w:rsidR="0006292A">
        <w:t xml:space="preserve"> or </w:t>
      </w:r>
      <m:oMath>
        <m:sSub>
          <m:sSubPr>
            <m:ctrlPr>
              <w:rPr>
                <w:rFonts w:ascii="Cambria Math" w:hAnsi="Cambria Math"/>
                <w:i/>
              </w:rPr>
            </m:ctrlPr>
          </m:sSubPr>
          <m:e>
            <m:r>
              <w:rPr>
                <w:rFonts w:ascii="Cambria Math" w:hAnsi="Cambria Math"/>
              </w:rPr>
              <m:t>Na</m:t>
            </m:r>
          </m:e>
          <m:sub>
            <m:r>
              <w:rPr>
                <w:rFonts w:ascii="Cambria Math" w:hAnsi="Cambria Math"/>
              </w:rPr>
              <m:t>2</m:t>
            </m:r>
          </m:sub>
        </m:sSub>
        <m:sSub>
          <m:sSubPr>
            <m:ctrlPr>
              <w:rPr>
                <w:rFonts w:ascii="Cambria Math" w:hAnsi="Cambria Math"/>
                <w:i/>
              </w:rPr>
            </m:ctrlPr>
          </m:sSubPr>
          <m:e>
            <m:r>
              <w:rPr>
                <w:rFonts w:ascii="Cambria Math" w:hAnsi="Cambria Math"/>
              </w:rPr>
              <m:t>Cr</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7</m:t>
            </m:r>
          </m:sub>
        </m:sSub>
        <m:r>
          <w:rPr>
            <w:rFonts w:ascii="Cambria Math" w:hAnsi="Cambria Math"/>
          </w:rPr>
          <m:t xml:space="preserve"> &amp; </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rsidR="0006292A">
        <w:t xml:space="preserve">) </w:t>
      </w:r>
      <w:r w:rsidR="00BD71DD">
        <w:t>to</w:t>
      </w:r>
      <w:r w:rsidR="00BD71DD" w:rsidRPr="00BD71DD">
        <w:rPr>
          <w:b/>
        </w:rPr>
        <w:t xml:space="preserve"> </w:t>
      </w:r>
      <m:oMath>
        <m:r>
          <m:rPr>
            <m:sty m:val="bi"/>
          </m:rPr>
          <w:rPr>
            <w:rFonts w:ascii="Cambria Math" w:hAnsi="Cambria Math"/>
          </w:rPr>
          <m:t>9,10</m:t>
        </m:r>
      </m:oMath>
      <w:r w:rsidR="00BD71DD" w:rsidRPr="00BD71DD">
        <w:rPr>
          <w:b/>
        </w:rPr>
        <w:t>- anthraquinone</w:t>
      </w:r>
      <w:r w:rsidR="00BD71DD">
        <w:t>.</w:t>
      </w:r>
      <w:r w:rsidR="0006292A">
        <w:t xml:space="preserve"> </w:t>
      </w:r>
    </w:p>
    <w:p w:rsidR="001C0337" w:rsidRDefault="001C0337" w:rsidP="00256BBC">
      <w:pPr>
        <w:ind w:firstLine="709"/>
        <w:jc w:val="both"/>
      </w:pPr>
      <w:r>
        <w:object w:dxaOrig="7605" w:dyaOrig="2231">
          <v:shape id="_x0000_i1110" type="#_x0000_t75" style="width:353.1pt;height:103.95pt" o:ole="">
            <v:imagedata r:id="rId181" o:title=""/>
          </v:shape>
          <o:OLEObject Type="Embed" ProgID="ChemDraw.Document.6.0" ShapeID="_x0000_i1110" DrawAspect="Content" ObjectID="_1684651070" r:id="rId182"/>
        </w:object>
      </w:r>
    </w:p>
    <w:p w:rsidR="00E373DB" w:rsidRDefault="0006292A" w:rsidP="00256BBC">
      <w:pPr>
        <w:ind w:firstLine="709"/>
        <w:jc w:val="both"/>
      </w:pPr>
      <w:r>
        <w:t>[</w:t>
      </w:r>
      <m:oMath>
        <m:r>
          <m:rPr>
            <m:sty m:val="bi"/>
          </m:rPr>
          <w:rPr>
            <w:rFonts w:ascii="Cambria Math" w:hAnsi="Cambria Math"/>
            <w:sz w:val="24"/>
          </w:rPr>
          <m:t>3</m:t>
        </m:r>
      </m:oMath>
      <w:r>
        <w:t xml:space="preserve">] </w:t>
      </w:r>
      <w:r>
        <w:rPr>
          <w:b/>
          <w:sz w:val="24"/>
          <w:u w:val="dash"/>
        </w:rPr>
        <w:t xml:space="preserve">Electrophilic </w:t>
      </w:r>
      <w:r w:rsidR="00E373DB">
        <w:rPr>
          <w:b/>
          <w:sz w:val="24"/>
          <w:u w:val="dash"/>
        </w:rPr>
        <w:t>Substitution Reactions</w:t>
      </w:r>
      <w:r w:rsidRPr="003D489B">
        <w:rPr>
          <w:b/>
          <w:sz w:val="24"/>
          <w:u w:val="dash"/>
        </w:rPr>
        <w:t xml:space="preserve"> </w:t>
      </w:r>
      <w:r w:rsidR="00E373DB">
        <w:rPr>
          <w:b/>
          <w:sz w:val="24"/>
          <w:u w:val="dash"/>
        </w:rPr>
        <w:t>in</w:t>
      </w:r>
      <w:r w:rsidRPr="003D489B">
        <w:rPr>
          <w:b/>
          <w:sz w:val="24"/>
          <w:u w:val="dash"/>
        </w:rPr>
        <w:t xml:space="preserve"> Anthracene</w:t>
      </w:r>
      <w:r>
        <w:t xml:space="preserve">: </w:t>
      </w:r>
    </w:p>
    <w:p w:rsidR="00105AB1" w:rsidRDefault="0006292A" w:rsidP="00256BBC">
      <w:pPr>
        <w:ind w:firstLine="709"/>
        <w:jc w:val="both"/>
      </w:pPr>
      <w:r>
        <w:t>Anthracene</w:t>
      </w:r>
      <w:r w:rsidR="00E373DB">
        <w:t xml:space="preserve"> undergoes electrophilic </w:t>
      </w:r>
      <w:r w:rsidR="00105AB1">
        <w:t xml:space="preserve">aromatic </w:t>
      </w:r>
      <w:r w:rsidR="00E373DB">
        <w:t>substitution</w:t>
      </w:r>
      <w:r w:rsidR="00105AB1">
        <w:t xml:space="preserve"> reactions like </w:t>
      </w:r>
      <w:r w:rsidR="00105AB1" w:rsidRPr="00440F1B">
        <w:rPr>
          <w:b/>
        </w:rPr>
        <w:t>halogenation</w:t>
      </w:r>
      <w:r w:rsidR="00105AB1">
        <w:t xml:space="preserve">, </w:t>
      </w:r>
      <w:r w:rsidR="00105AB1" w:rsidRPr="00440F1B">
        <w:rPr>
          <w:b/>
        </w:rPr>
        <w:t>nitration</w:t>
      </w:r>
      <w:r w:rsidR="00105AB1">
        <w:t xml:space="preserve">, </w:t>
      </w:r>
      <w:r w:rsidR="00105AB1" w:rsidRPr="00440F1B">
        <w:rPr>
          <w:b/>
        </w:rPr>
        <w:t>acetoxylation</w:t>
      </w:r>
      <w:r w:rsidR="00105AB1">
        <w:t xml:space="preserve">, etc., preferably at position </w:t>
      </w:r>
      <m:oMath>
        <m:r>
          <w:rPr>
            <w:rFonts w:ascii="Cambria Math" w:hAnsi="Cambria Math"/>
          </w:rPr>
          <m:t>9 &amp; 10</m:t>
        </m:r>
      </m:oMath>
      <w:r w:rsidR="00105AB1">
        <w:t>.</w:t>
      </w:r>
    </w:p>
    <w:p w:rsidR="00605B09" w:rsidRDefault="00605B09" w:rsidP="00256BBC">
      <w:pPr>
        <w:ind w:firstLine="709"/>
        <w:jc w:val="both"/>
      </w:pPr>
      <w:r>
        <w:object w:dxaOrig="9530" w:dyaOrig="4993">
          <v:shape id="_x0000_i1111" type="#_x0000_t75" style="width:406.35pt;height:213.5pt" o:ole="">
            <v:imagedata r:id="rId183" o:title=""/>
          </v:shape>
          <o:OLEObject Type="Embed" ProgID="ChemDraw.Document.6.0" ShapeID="_x0000_i1111" DrawAspect="Content" ObjectID="_1684651071" r:id="rId184"/>
        </w:object>
      </w:r>
    </w:p>
    <w:p w:rsidR="00605B09" w:rsidRDefault="00105AB1" w:rsidP="00256BBC">
      <w:pPr>
        <w:ind w:firstLine="709"/>
        <w:jc w:val="both"/>
      </w:pPr>
      <w:r>
        <w:t>From all the above electrophilic aromatic substitution reactions of anthracene, it is app</w:t>
      </w:r>
      <w:r w:rsidR="00440F1B">
        <w:t xml:space="preserve">arent that the </w:t>
      </w:r>
      <m:oMath>
        <m:r>
          <m:rPr>
            <m:sty m:val="bi"/>
          </m:rPr>
          <w:rPr>
            <w:rFonts w:ascii="Cambria Math" w:hAnsi="Cambria Math"/>
          </w:rPr>
          <m:t>9</m:t>
        </m:r>
      </m:oMath>
      <w:r w:rsidR="00440F1B" w:rsidRPr="00440F1B">
        <w:rPr>
          <w:b/>
        </w:rPr>
        <w:t xml:space="preserve">- and </w:t>
      </w:r>
      <m:oMath>
        <m:r>
          <m:rPr>
            <m:sty m:val="bi"/>
          </m:rPr>
          <w:rPr>
            <w:rFonts w:ascii="Cambria Math" w:hAnsi="Cambria Math"/>
          </w:rPr>
          <m:t>10</m:t>
        </m:r>
      </m:oMath>
      <w:r w:rsidR="00440F1B" w:rsidRPr="00440F1B">
        <w:rPr>
          <w:b/>
        </w:rPr>
        <w:t>- positions</w:t>
      </w:r>
      <w:r w:rsidR="00440F1B">
        <w:t xml:space="preserve"> of anthracene are the </w:t>
      </w:r>
      <w:r w:rsidR="00440F1B" w:rsidRPr="00440F1B">
        <w:rPr>
          <w:b/>
        </w:rPr>
        <w:t>preferred</w:t>
      </w:r>
      <w:r w:rsidR="00440F1B">
        <w:t xml:space="preserve"> positions of attack for the electrophile.</w:t>
      </w:r>
      <w:r w:rsidR="00742C03">
        <w:t xml:space="preserve"> (See mechanism below, after reaction 5)</w:t>
      </w:r>
      <w:r w:rsidR="00440F1B">
        <w:t xml:space="preserve"> </w:t>
      </w:r>
    </w:p>
    <w:p w:rsidR="00440F1B" w:rsidRDefault="00440F1B" w:rsidP="00017612">
      <w:pPr>
        <w:ind w:firstLine="709"/>
        <w:jc w:val="both"/>
      </w:pPr>
      <w:r w:rsidRPr="00440F1B">
        <w:rPr>
          <w:b/>
        </w:rPr>
        <w:t>Sulphonation</w:t>
      </w:r>
      <w:r>
        <w:t xml:space="preserve"> of anthracene is, however, </w:t>
      </w:r>
      <w:r w:rsidRPr="00440F1B">
        <w:rPr>
          <w:b/>
        </w:rPr>
        <w:t>exceptional</w:t>
      </w:r>
      <w:r>
        <w:t xml:space="preserve"> as in this case substitution mainly occurs at position- </w:t>
      </w:r>
      <m:oMath>
        <m:r>
          <w:rPr>
            <w:rFonts w:ascii="Cambria Math" w:hAnsi="Cambria Math"/>
          </w:rPr>
          <m:t>1 &amp; 2</m:t>
        </m:r>
      </m:oMath>
      <w:r>
        <w:t xml:space="preserve">. </w:t>
      </w:r>
      <w:r w:rsidR="00506C61">
        <w:t>(See mechanism below, after reaction 5)</w:t>
      </w:r>
    </w:p>
    <w:p w:rsidR="00742C03" w:rsidRDefault="00017612" w:rsidP="00256BBC">
      <w:pPr>
        <w:ind w:firstLine="709"/>
        <w:jc w:val="both"/>
      </w:pPr>
      <w:r>
        <w:object w:dxaOrig="9514" w:dyaOrig="1676">
          <v:shape id="_x0000_i1112" type="#_x0000_t75" style="width:407.6pt;height:1in" o:ole="">
            <v:imagedata r:id="rId185" o:title=""/>
          </v:shape>
          <o:OLEObject Type="Embed" ProgID="ChemDraw.Document.6.0" ShapeID="_x0000_i1112" DrawAspect="Content" ObjectID="_1684651072" r:id="rId186"/>
        </w:object>
      </w:r>
    </w:p>
    <w:p w:rsidR="00637861" w:rsidRDefault="00440F1B" w:rsidP="00E664BA">
      <w:pPr>
        <w:ind w:firstLine="709"/>
        <w:jc w:val="both"/>
      </w:pPr>
      <w:r>
        <w:t>[</w:t>
      </w:r>
      <m:oMath>
        <m:r>
          <m:rPr>
            <m:sty m:val="bi"/>
          </m:rPr>
          <w:rPr>
            <w:rFonts w:ascii="Cambria Math" w:hAnsi="Cambria Math"/>
            <w:sz w:val="24"/>
          </w:rPr>
          <m:t>4</m:t>
        </m:r>
      </m:oMath>
      <w:r>
        <w:t xml:space="preserve">] </w:t>
      </w:r>
      <w:r w:rsidR="00F47A64">
        <w:rPr>
          <w:b/>
          <w:sz w:val="24"/>
          <w:u w:val="dash"/>
        </w:rPr>
        <w:t>Formylation</w:t>
      </w:r>
      <w:r w:rsidRPr="003D489B">
        <w:rPr>
          <w:b/>
          <w:sz w:val="24"/>
          <w:u w:val="dash"/>
        </w:rPr>
        <w:t xml:space="preserve"> of Anthracene</w:t>
      </w:r>
      <w:r>
        <w:t xml:space="preserve">: Anthracene </w:t>
      </w:r>
      <w:r w:rsidR="00F47A64">
        <w:t xml:space="preserve">can be formylated at position- </w:t>
      </w:r>
      <m:oMath>
        <m:r>
          <w:rPr>
            <w:rFonts w:ascii="Cambria Math" w:hAnsi="Cambria Math"/>
          </w:rPr>
          <m:t>9</m:t>
        </m:r>
      </m:oMath>
      <w:r w:rsidR="00F47A64">
        <w:t xml:space="preserve"> to yield </w:t>
      </w:r>
      <m:oMath>
        <m:r>
          <m:rPr>
            <m:sty m:val="bi"/>
          </m:rPr>
          <w:rPr>
            <w:rFonts w:ascii="Cambria Math" w:hAnsi="Cambria Math"/>
          </w:rPr>
          <m:t>9</m:t>
        </m:r>
      </m:oMath>
      <w:r w:rsidR="00F47A64" w:rsidRPr="00637861">
        <w:rPr>
          <w:b/>
        </w:rPr>
        <w:t>-</w:t>
      </w:r>
      <w:r w:rsidR="00F47A64">
        <w:t xml:space="preserve"> </w:t>
      </w:r>
      <w:r w:rsidR="00F47A64" w:rsidRPr="00637861">
        <w:rPr>
          <w:b/>
        </w:rPr>
        <w:t>formylanthracene</w:t>
      </w:r>
      <w:r w:rsidR="00637861">
        <w:t>. Thus, anthracene when treated</w:t>
      </w:r>
      <w:r>
        <w:t xml:space="preserve"> </w:t>
      </w:r>
      <w:r w:rsidR="00637861">
        <w:t xml:space="preserve">with </w:t>
      </w:r>
      <m:oMath>
        <m:r>
          <w:rPr>
            <w:rFonts w:ascii="Cambria Math" w:hAnsi="Cambria Math"/>
          </w:rPr>
          <m:t>N</m:t>
        </m:r>
      </m:oMath>
      <w:r w:rsidR="00637861">
        <w:t xml:space="preserve">- formyl methyl aniline in the presence of </w:t>
      </w:r>
      <w:r w:rsidR="00637861" w:rsidRPr="00637861">
        <w:rPr>
          <w:b/>
        </w:rPr>
        <w:t>phosphoryl</w:t>
      </w:r>
      <w:r w:rsidR="00637861">
        <w:t xml:space="preserve"> </w:t>
      </w:r>
      <w:r w:rsidR="00637861" w:rsidRPr="00637861">
        <w:rPr>
          <w:b/>
        </w:rPr>
        <w:t>chloride</w:t>
      </w:r>
      <w:r w:rsidR="00637861">
        <w:t xml:space="preserve"> (</w:t>
      </w:r>
      <m:oMath>
        <m:r>
          <m:rPr>
            <m:sty m:val="bi"/>
          </m:rPr>
          <w:rPr>
            <w:rFonts w:ascii="Cambria Math" w:hAnsi="Cambria Math"/>
          </w:rPr>
          <m:t>PO</m:t>
        </m:r>
        <m:sSub>
          <m:sSubPr>
            <m:ctrlPr>
              <w:rPr>
                <w:rFonts w:ascii="Cambria Math" w:hAnsi="Cambria Math"/>
                <w:b/>
                <w:i/>
              </w:rPr>
            </m:ctrlPr>
          </m:sSubPr>
          <m:e>
            <m:r>
              <m:rPr>
                <m:sty m:val="bi"/>
              </m:rPr>
              <w:rPr>
                <w:rFonts w:ascii="Cambria Math" w:hAnsi="Cambria Math"/>
              </w:rPr>
              <m:t>Cl</m:t>
            </m:r>
          </m:e>
          <m:sub>
            <m:r>
              <m:rPr>
                <m:sty m:val="bi"/>
              </m:rPr>
              <w:rPr>
                <w:rFonts w:ascii="Cambria Math" w:hAnsi="Cambria Math"/>
              </w:rPr>
              <m:t>3</m:t>
            </m:r>
          </m:sub>
        </m:sSub>
      </m:oMath>
      <w:r w:rsidR="00637861">
        <w:t>)</w:t>
      </w:r>
      <w:r>
        <w:rPr>
          <w:b/>
        </w:rPr>
        <w:t xml:space="preserve"> </w:t>
      </w:r>
      <w:r w:rsidR="00637861" w:rsidRPr="00637861">
        <w:t>yields</w:t>
      </w:r>
      <w:r w:rsidR="00637861">
        <w:rPr>
          <w:b/>
        </w:rPr>
        <w:t xml:space="preserve"> </w:t>
      </w:r>
      <m:oMath>
        <m:r>
          <m:rPr>
            <m:sty m:val="bi"/>
          </m:rPr>
          <w:rPr>
            <w:rFonts w:ascii="Cambria Math" w:hAnsi="Cambria Math"/>
          </w:rPr>
          <m:t>9</m:t>
        </m:r>
      </m:oMath>
      <w:r w:rsidRPr="003D489B">
        <w:rPr>
          <w:b/>
        </w:rPr>
        <w:t xml:space="preserve">- </w:t>
      </w:r>
      <w:r w:rsidR="00637861" w:rsidRPr="00637861">
        <w:rPr>
          <w:b/>
        </w:rPr>
        <w:t>formylanthracene</w:t>
      </w:r>
      <w:r>
        <w:t>.</w:t>
      </w:r>
    </w:p>
    <w:p w:rsidR="00E664BA" w:rsidRDefault="00282F7F" w:rsidP="00256BBC">
      <w:pPr>
        <w:ind w:firstLine="709"/>
        <w:jc w:val="both"/>
      </w:pPr>
      <w:r>
        <w:object w:dxaOrig="10422" w:dyaOrig="1962">
          <v:shape id="_x0000_i1113" type="#_x0000_t75" style="width:415.1pt;height:78.25pt" o:ole="">
            <v:imagedata r:id="rId171" o:title=""/>
          </v:shape>
          <o:OLEObject Type="Embed" ProgID="ChemDraw.Document.6.0" ShapeID="_x0000_i1113" DrawAspect="Content" ObjectID="_1684651073" r:id="rId187"/>
        </w:object>
      </w:r>
    </w:p>
    <w:p w:rsidR="00637861" w:rsidRDefault="00637861" w:rsidP="00637861">
      <w:pPr>
        <w:ind w:firstLine="709"/>
        <w:jc w:val="both"/>
      </w:pPr>
      <w:r>
        <w:lastRenderedPageBreak/>
        <w:t>[</w:t>
      </w:r>
      <m:oMath>
        <m:r>
          <m:rPr>
            <m:sty m:val="bi"/>
          </m:rPr>
          <w:rPr>
            <w:rFonts w:ascii="Cambria Math" w:hAnsi="Cambria Math"/>
            <w:sz w:val="24"/>
          </w:rPr>
          <m:t>5</m:t>
        </m:r>
      </m:oMath>
      <w:r>
        <w:t xml:space="preserve">] </w:t>
      </w:r>
      <w:r>
        <w:rPr>
          <w:b/>
          <w:sz w:val="24"/>
          <w:u w:val="dash"/>
        </w:rPr>
        <w:t>Electrophilic Addition Reactions</w:t>
      </w:r>
      <w:r w:rsidRPr="003D489B">
        <w:rPr>
          <w:b/>
          <w:sz w:val="24"/>
          <w:u w:val="dash"/>
        </w:rPr>
        <w:t xml:space="preserve"> </w:t>
      </w:r>
      <w:r>
        <w:rPr>
          <w:b/>
          <w:sz w:val="24"/>
          <w:u w:val="dash"/>
        </w:rPr>
        <w:t>in</w:t>
      </w:r>
      <w:r w:rsidRPr="003D489B">
        <w:rPr>
          <w:b/>
          <w:sz w:val="24"/>
          <w:u w:val="dash"/>
        </w:rPr>
        <w:t xml:space="preserve"> Anthracene</w:t>
      </w:r>
      <w:r>
        <w:t xml:space="preserve">: </w:t>
      </w:r>
    </w:p>
    <w:p w:rsidR="00F356AE" w:rsidRDefault="00A640B6" w:rsidP="00637861">
      <w:pPr>
        <w:ind w:firstLine="709"/>
        <w:jc w:val="both"/>
      </w:pPr>
      <w:r>
        <w:t xml:space="preserve">Although </w:t>
      </w:r>
      <w:r w:rsidRPr="00F356AE">
        <w:rPr>
          <w:b/>
        </w:rPr>
        <w:t>a</w:t>
      </w:r>
      <w:r w:rsidR="00637861" w:rsidRPr="00F356AE">
        <w:rPr>
          <w:b/>
        </w:rPr>
        <w:t>nthracene</w:t>
      </w:r>
      <w:r w:rsidR="00637861">
        <w:t xml:space="preserve"> </w:t>
      </w:r>
      <w:r>
        <w:t xml:space="preserve">is an </w:t>
      </w:r>
      <w:r w:rsidRPr="00F356AE">
        <w:rPr>
          <w:b/>
        </w:rPr>
        <w:t>aromatic</w:t>
      </w:r>
      <w:r>
        <w:t xml:space="preserve"> compound (as it undergoes electrophilic substitution reactions)</w:t>
      </w:r>
      <w:r w:rsidR="00F356AE">
        <w:t>, but it is relatively more unsaturated than benzene or naphthalene.</w:t>
      </w:r>
      <w:r w:rsidR="00625BA8">
        <w:t xml:space="preserve"> </w:t>
      </w:r>
      <w:r w:rsidR="00F356AE" w:rsidRPr="00F356AE">
        <w:rPr>
          <w:b/>
          <w:i/>
        </w:rPr>
        <w:t>For example</w:t>
      </w:r>
      <w:r w:rsidR="00F356AE">
        <w:t xml:space="preserve">, anthracene adds </w:t>
      </w:r>
      <w:r w:rsidR="00F356AE" w:rsidRPr="00F356AE">
        <w:rPr>
          <w:b/>
        </w:rPr>
        <w:t>halogens</w:t>
      </w:r>
      <w:r w:rsidR="00F356AE">
        <w:t xml:space="preserve"> at ordinary temperatures and the addition takes place preferably at </w:t>
      </w:r>
      <m:oMath>
        <m:r>
          <w:rPr>
            <w:rFonts w:ascii="Cambria Math" w:hAnsi="Cambria Math"/>
          </w:rPr>
          <m:t>9</m:t>
        </m:r>
      </m:oMath>
      <w:r w:rsidR="00F356AE">
        <w:t xml:space="preserve">- and </w:t>
      </w:r>
      <m:oMath>
        <m:r>
          <w:rPr>
            <w:rFonts w:ascii="Cambria Math" w:hAnsi="Cambria Math"/>
          </w:rPr>
          <m:t>10</m:t>
        </m:r>
      </m:oMath>
      <w:r w:rsidR="00F356AE">
        <w:t xml:space="preserve">- positions. </w:t>
      </w:r>
    </w:p>
    <w:p w:rsidR="004301C6" w:rsidRDefault="00F356AE" w:rsidP="00FE1F7E">
      <w:pPr>
        <w:spacing w:after="0"/>
        <w:ind w:firstLine="709"/>
        <w:jc w:val="both"/>
      </w:pPr>
      <w:r>
        <w:t>These addition products when heated lose hydrogen halide (</w:t>
      </w:r>
      <m:oMath>
        <m:r>
          <w:rPr>
            <w:rFonts w:ascii="Cambria Math" w:hAnsi="Cambria Math"/>
          </w:rPr>
          <m:t>HBr or HCl</m:t>
        </m:r>
      </m:oMath>
      <w:r>
        <w:t xml:space="preserve">) to form </w:t>
      </w:r>
      <m:oMath>
        <m:r>
          <w:rPr>
            <w:rFonts w:ascii="Cambria Math" w:hAnsi="Cambria Math"/>
          </w:rPr>
          <m:t>9</m:t>
        </m:r>
      </m:oMath>
      <w:r>
        <w:t>- halo anthracene.</w:t>
      </w:r>
    </w:p>
    <w:p w:rsidR="001B0A53" w:rsidRDefault="00FE1F7E" w:rsidP="00637861">
      <w:pPr>
        <w:ind w:firstLine="709"/>
        <w:jc w:val="both"/>
      </w:pPr>
      <w:r>
        <w:object w:dxaOrig="9586" w:dyaOrig="4606">
          <v:shape id="_x0000_i1114" type="#_x0000_t75" style="width:413.85pt;height:199.1pt" o:ole="">
            <v:imagedata r:id="rId188" o:title=""/>
          </v:shape>
          <o:OLEObject Type="Embed" ProgID="ChemDraw.Document.6.0" ShapeID="_x0000_i1114" DrawAspect="Content" ObjectID="_1684651074" r:id="rId189"/>
        </w:object>
      </w:r>
    </w:p>
    <w:p w:rsidR="00F356AE" w:rsidRDefault="004301C6" w:rsidP="00637861">
      <w:pPr>
        <w:ind w:firstLine="709"/>
        <w:jc w:val="both"/>
      </w:pPr>
      <w:r>
        <w:rPr>
          <w:b/>
          <w:sz w:val="24"/>
          <w:u w:val="dash"/>
        </w:rPr>
        <w:t>Mechanism of Electrophilic Substitution &amp; Addition Reactions</w:t>
      </w:r>
      <w:r w:rsidRPr="003D489B">
        <w:rPr>
          <w:b/>
          <w:sz w:val="24"/>
          <w:u w:val="dash"/>
        </w:rPr>
        <w:t xml:space="preserve"> </w:t>
      </w:r>
      <w:r>
        <w:rPr>
          <w:b/>
          <w:sz w:val="24"/>
          <w:u w:val="dash"/>
        </w:rPr>
        <w:t>of</w:t>
      </w:r>
      <w:r w:rsidRPr="003D489B">
        <w:rPr>
          <w:b/>
          <w:sz w:val="24"/>
          <w:u w:val="dash"/>
        </w:rPr>
        <w:t xml:space="preserve"> Anthracene</w:t>
      </w:r>
      <w:r>
        <w:t>:</w:t>
      </w:r>
      <w:r w:rsidR="00440F1B">
        <w:t xml:space="preserve"> </w:t>
      </w:r>
    </w:p>
    <w:p w:rsidR="00605634" w:rsidRDefault="004A79F0" w:rsidP="00637861">
      <w:pPr>
        <w:ind w:firstLine="709"/>
        <w:jc w:val="both"/>
      </w:pPr>
      <w:r>
        <w:t>Thus, the attack of an electrophile (</w:t>
      </w:r>
      <m:oMath>
        <m:sSup>
          <m:sSupPr>
            <m:ctrlPr>
              <w:rPr>
                <w:rFonts w:ascii="Cambria Math" w:hAnsi="Cambria Math"/>
                <w:i/>
              </w:rPr>
            </m:ctrlPr>
          </m:sSupPr>
          <m:e>
            <m:r>
              <w:rPr>
                <w:rFonts w:ascii="Cambria Math" w:hAnsi="Cambria Math"/>
              </w:rPr>
              <m:t>E</m:t>
            </m:r>
          </m:e>
          <m:sup>
            <m:r>
              <w:rPr>
                <w:rFonts w:ascii="Cambria Math" w:hAnsi="Cambria Math"/>
              </w:rPr>
              <m:t>⨁</m:t>
            </m:r>
          </m:sup>
        </m:sSup>
      </m:oMath>
      <w:r>
        <w:t xml:space="preserve">) at position- </w:t>
      </w:r>
      <m:oMath>
        <m:r>
          <w:rPr>
            <w:rFonts w:ascii="Cambria Math" w:hAnsi="Cambria Math"/>
          </w:rPr>
          <m:t>9</m:t>
        </m:r>
      </m:oMath>
      <w:r>
        <w:t xml:space="preserve"> leads to the formation of the most </w:t>
      </w:r>
      <w:r w:rsidRPr="00F722F0">
        <w:rPr>
          <w:b/>
        </w:rPr>
        <w:t>stable carbocation</w:t>
      </w:r>
      <w:r>
        <w:t xml:space="preserve"> in which </w:t>
      </w:r>
      <w:r w:rsidRPr="00F722F0">
        <w:rPr>
          <w:b/>
        </w:rPr>
        <w:t>two benzene</w:t>
      </w:r>
      <w:r>
        <w:t xml:space="preserve"> rings are retained (i.e. intact). Now, a nucleophile (</w:t>
      </w:r>
      <m:oMath>
        <m:sSup>
          <m:sSupPr>
            <m:ctrlPr>
              <w:rPr>
                <w:rFonts w:ascii="Cambria Math" w:hAnsi="Cambria Math"/>
                <w:i/>
              </w:rPr>
            </m:ctrlPr>
          </m:sSupPr>
          <m:e>
            <m:acc>
              <m:accPr>
                <m:chr m:val="̈"/>
                <m:ctrlPr>
                  <w:rPr>
                    <w:rFonts w:ascii="Cambria Math" w:hAnsi="Cambria Math"/>
                    <w:i/>
                  </w:rPr>
                </m:ctrlPr>
              </m:accPr>
              <m:e>
                <m:r>
                  <w:rPr>
                    <w:rFonts w:ascii="Cambria Math" w:hAnsi="Cambria Math"/>
                  </w:rPr>
                  <m:t>Y</m:t>
                </m:r>
              </m:e>
            </m:acc>
          </m:e>
          <m:sup>
            <m:r>
              <w:rPr>
                <w:rFonts w:ascii="Cambria Math" w:hAnsi="Cambria Math"/>
              </w:rPr>
              <m:t>⊖</m:t>
            </m:r>
          </m:sup>
        </m:sSup>
      </m:oMath>
      <w:r>
        <w:t xml:space="preserve">) can either donate its electron pair to the carbocation to form </w:t>
      </w:r>
      <m:oMath>
        <m:r>
          <m:rPr>
            <m:sty m:val="bi"/>
          </m:rPr>
          <w:rPr>
            <w:rFonts w:ascii="Cambria Math" w:hAnsi="Cambria Math"/>
          </w:rPr>
          <m:t>9,10</m:t>
        </m:r>
      </m:oMath>
      <w:r w:rsidRPr="00F722F0">
        <w:rPr>
          <w:b/>
        </w:rPr>
        <w:t>- addition product</w:t>
      </w:r>
      <w:r>
        <w:t xml:space="preserve"> or abstract </w:t>
      </w:r>
      <w:r w:rsidR="00B50BA6">
        <w:t xml:space="preserve">a proton from position- </w:t>
      </w:r>
      <m:oMath>
        <m:r>
          <w:rPr>
            <w:rFonts w:ascii="Cambria Math" w:hAnsi="Cambria Math"/>
          </w:rPr>
          <m:t>9</m:t>
        </m:r>
      </m:oMath>
      <w:r w:rsidR="00B50BA6">
        <w:t xml:space="preserve"> to give </w:t>
      </w:r>
      <w:r w:rsidR="00B50BA6" w:rsidRPr="00F722F0">
        <w:rPr>
          <w:b/>
        </w:rPr>
        <w:t>substitution</w:t>
      </w:r>
      <w:r w:rsidR="00B50BA6">
        <w:t xml:space="preserve"> product with the retention of </w:t>
      </w:r>
      <w:r w:rsidR="00B50BA6" w:rsidRPr="00F722F0">
        <w:rPr>
          <w:b/>
        </w:rPr>
        <w:t>aromatization</w:t>
      </w:r>
      <w:r w:rsidR="00B50BA6">
        <w:t xml:space="preserve">. </w:t>
      </w:r>
    </w:p>
    <w:p w:rsidR="00FD2A57" w:rsidRDefault="00FD2A57" w:rsidP="00637861">
      <w:pPr>
        <w:ind w:firstLine="709"/>
        <w:jc w:val="both"/>
      </w:pPr>
      <w:r>
        <w:t xml:space="preserve">Let us consider the attack of a reagent, say </w:t>
      </w:r>
      <m:oMath>
        <m:r>
          <w:rPr>
            <w:rFonts w:ascii="Cambria Math" w:hAnsi="Cambria Math"/>
          </w:rPr>
          <m:t>E-Y</m:t>
        </m:r>
      </m:oMath>
      <w:r>
        <w:t xml:space="preserve"> at </w:t>
      </w:r>
      <m:oMath>
        <m:r>
          <w:rPr>
            <w:rFonts w:ascii="Cambria Math" w:hAnsi="Cambria Math"/>
          </w:rPr>
          <m:t>9</m:t>
        </m:r>
      </m:oMath>
      <w:r>
        <w:t xml:space="preserve">- and </w:t>
      </w:r>
      <m:oMath>
        <m:r>
          <w:rPr>
            <w:rFonts w:ascii="Cambria Math" w:hAnsi="Cambria Math"/>
          </w:rPr>
          <m:t>10</m:t>
        </m:r>
      </m:oMath>
      <w:r>
        <w:t>- position of anthracene —</w:t>
      </w:r>
    </w:p>
    <w:p w:rsidR="00FD2A57" w:rsidRDefault="00FD2A57" w:rsidP="00AD0C03">
      <w:pPr>
        <w:spacing w:after="0"/>
        <w:ind w:firstLine="709"/>
        <w:jc w:val="both"/>
      </w:pPr>
      <m:oMathPara>
        <m:oMath>
          <m:r>
            <w:rPr>
              <w:rFonts w:ascii="Cambria Math" w:hAnsi="Cambria Math"/>
            </w:rPr>
            <m:t xml:space="preserve">E-Y  ⇌  </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m:t>
          </m:r>
          <m:sSup>
            <m:sSupPr>
              <m:ctrlPr>
                <w:rPr>
                  <w:rFonts w:ascii="Cambria Math" w:hAnsi="Cambria Math"/>
                  <w:i/>
                </w:rPr>
              </m:ctrlPr>
            </m:sSupPr>
            <m:e>
              <m:r>
                <w:rPr>
                  <w:rFonts w:ascii="Cambria Math" w:hAnsi="Cambria Math"/>
                </w:rPr>
                <m:t>Y</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Br</m:t>
              </m:r>
            </m:e>
            <m:sup>
              <m:r>
                <w:rPr>
                  <w:rFonts w:ascii="Cambria Math" w:hAnsi="Cambria Math"/>
                </w:rPr>
                <m:t>⨁</m:t>
              </m:r>
            </m:sup>
          </m:sSup>
          <m:r>
            <w:rPr>
              <w:rFonts w:ascii="Cambria Math" w:hAnsi="Cambria Math"/>
            </w:rPr>
            <m:t>, N</m:t>
          </m:r>
          <m:sSubSup>
            <m:sSubSupPr>
              <m:ctrlPr>
                <w:rPr>
                  <w:rFonts w:ascii="Cambria Math" w:hAnsi="Cambria Math"/>
                  <w:i/>
                </w:rPr>
              </m:ctrlPr>
            </m:sSubSupPr>
            <m:e>
              <m:r>
                <w:rPr>
                  <w:rFonts w:ascii="Cambria Math" w:hAnsi="Cambria Math"/>
                </w:rPr>
                <m:t>O</m:t>
              </m:r>
            </m:e>
            <m:sub>
              <m:r>
                <w:rPr>
                  <w:rFonts w:ascii="Cambria Math" w:hAnsi="Cambria Math"/>
                </w:rPr>
                <m:t>2</m:t>
              </m:r>
            </m:sub>
            <m:sup>
              <m:r>
                <w:rPr>
                  <w:rFonts w:ascii="Cambria Math" w:hAnsi="Cambria Math"/>
                </w:rPr>
                <m:t>⨁</m:t>
              </m:r>
            </m:sup>
          </m:sSubSup>
          <m:r>
            <w:rPr>
              <w:rFonts w:ascii="Cambria Math" w:hAnsi="Cambria Math"/>
            </w:rPr>
            <m:t>, etc.]</m:t>
          </m:r>
        </m:oMath>
      </m:oMathPara>
    </w:p>
    <w:p w:rsidR="00AD0C03" w:rsidRDefault="00AD0C03" w:rsidP="00CE6E63">
      <w:pPr>
        <w:spacing w:after="0"/>
        <w:ind w:firstLine="709"/>
        <w:jc w:val="both"/>
      </w:pPr>
      <w:r>
        <w:t>Now, —</w:t>
      </w:r>
    </w:p>
    <w:p w:rsidR="00CE6E63" w:rsidRDefault="00CE6E63" w:rsidP="00637861">
      <w:pPr>
        <w:ind w:firstLine="709"/>
        <w:jc w:val="both"/>
      </w:pPr>
      <w:r>
        <w:object w:dxaOrig="9811" w:dyaOrig="4607">
          <v:shape id="_x0000_i1115" type="#_x0000_t75" style="width:406.35pt;height:190.35pt" o:ole="">
            <v:imagedata r:id="rId190" o:title=""/>
          </v:shape>
          <o:OLEObject Type="Embed" ProgID="ChemDraw.Document.6.0" ShapeID="_x0000_i1115" DrawAspect="Content" ObjectID="_1684651075" r:id="rId191"/>
        </w:object>
      </w:r>
    </w:p>
    <w:p w:rsidR="004A79F0" w:rsidRDefault="00605634" w:rsidP="007A35D3">
      <w:pPr>
        <w:spacing w:after="0"/>
        <w:ind w:firstLine="709"/>
        <w:jc w:val="both"/>
      </w:pPr>
      <w:r>
        <w:t xml:space="preserve">It is therefore, reasonable that electrophilic </w:t>
      </w:r>
      <w:r w:rsidRPr="00F722F0">
        <w:rPr>
          <w:b/>
        </w:rPr>
        <w:t>addition</w:t>
      </w:r>
      <w:r>
        <w:t xml:space="preserve"> and </w:t>
      </w:r>
      <w:r w:rsidRPr="00F722F0">
        <w:rPr>
          <w:b/>
        </w:rPr>
        <w:t>substitution</w:t>
      </w:r>
      <w:r>
        <w:t xml:space="preserve"> reactions occur at </w:t>
      </w:r>
      <m:oMath>
        <m:r>
          <m:rPr>
            <m:sty m:val="bi"/>
          </m:rPr>
          <w:rPr>
            <w:rFonts w:ascii="Cambria Math" w:hAnsi="Cambria Math"/>
          </w:rPr>
          <m:t>9</m:t>
        </m:r>
      </m:oMath>
      <w:r w:rsidRPr="00F722F0">
        <w:rPr>
          <w:b/>
        </w:rPr>
        <w:t xml:space="preserve">- and </w:t>
      </w:r>
      <m:oMath>
        <m:r>
          <m:rPr>
            <m:sty m:val="bi"/>
          </m:rPr>
          <w:rPr>
            <w:rFonts w:ascii="Cambria Math" w:hAnsi="Cambria Math"/>
          </w:rPr>
          <m:t>10</m:t>
        </m:r>
      </m:oMath>
      <w:r w:rsidRPr="00F722F0">
        <w:rPr>
          <w:b/>
        </w:rPr>
        <w:t>-</w:t>
      </w:r>
      <w:r w:rsidR="00F722F0">
        <w:t xml:space="preserve"> </w:t>
      </w:r>
      <w:r w:rsidR="00F722F0" w:rsidRPr="00F722F0">
        <w:rPr>
          <w:b/>
        </w:rPr>
        <w:t>position</w:t>
      </w:r>
      <w:r>
        <w:t xml:space="preserve"> preferentially. Attack at any other position will </w:t>
      </w:r>
      <w:r w:rsidRPr="00F722F0">
        <w:rPr>
          <w:b/>
        </w:rPr>
        <w:t>destroy two benzene rings</w:t>
      </w:r>
      <w:r>
        <w:t xml:space="preserve"> and </w:t>
      </w:r>
      <w:r>
        <w:lastRenderedPageBreak/>
        <w:t xml:space="preserve">therefore, will </w:t>
      </w:r>
      <w:r w:rsidRPr="00F722F0">
        <w:rPr>
          <w:b/>
        </w:rPr>
        <w:t>not</w:t>
      </w:r>
      <w:r>
        <w:t xml:space="preserve"> form a </w:t>
      </w:r>
      <w:r w:rsidRPr="00F722F0">
        <w:rPr>
          <w:b/>
        </w:rPr>
        <w:t>stable</w:t>
      </w:r>
      <w:r>
        <w:t xml:space="preserve"> </w:t>
      </w:r>
      <w:r w:rsidR="0060567F">
        <w:t xml:space="preserve">intermediate </w:t>
      </w:r>
      <w:r w:rsidR="0060567F" w:rsidRPr="00F722F0">
        <w:rPr>
          <w:b/>
        </w:rPr>
        <w:t>carbocation</w:t>
      </w:r>
      <w:r w:rsidR="0060567F">
        <w:t xml:space="preserve"> in which two benzene rings are intact.</w:t>
      </w:r>
      <w:r w:rsidR="00F722F0">
        <w:t xml:space="preserve"> </w:t>
      </w:r>
      <w:r w:rsidR="00F722F0" w:rsidRPr="00F722F0">
        <w:rPr>
          <w:b/>
          <w:i/>
        </w:rPr>
        <w:t>For example</w:t>
      </w:r>
      <w:r w:rsidR="00F722F0">
        <w:t xml:space="preserve">, for the attack at position- </w:t>
      </w:r>
      <m:oMath>
        <m:r>
          <w:rPr>
            <w:rFonts w:ascii="Cambria Math" w:hAnsi="Cambria Math"/>
          </w:rPr>
          <m:t>1</m:t>
        </m:r>
      </m:oMath>
      <w:r w:rsidR="00F722F0">
        <w:t xml:space="preserve"> —</w:t>
      </w:r>
      <w:r>
        <w:t xml:space="preserve">   </w:t>
      </w:r>
      <w:r w:rsidR="004A79F0">
        <w:t xml:space="preserve"> </w:t>
      </w:r>
    </w:p>
    <w:p w:rsidR="007A35D3" w:rsidRDefault="007A35D3" w:rsidP="00637861">
      <w:pPr>
        <w:ind w:firstLine="709"/>
        <w:jc w:val="both"/>
      </w:pPr>
      <w:r>
        <w:tab/>
      </w:r>
      <w:r>
        <w:tab/>
      </w:r>
      <w:r>
        <w:object w:dxaOrig="6861" w:dyaOrig="1817">
          <v:shape id="_x0000_i1116" type="#_x0000_t75" style="width:309.9pt;height:82pt" o:ole="">
            <v:imagedata r:id="rId192" o:title=""/>
          </v:shape>
          <o:OLEObject Type="Embed" ProgID="ChemDraw.Document.6.0" ShapeID="_x0000_i1116" DrawAspect="Content" ObjectID="_1684651076" r:id="rId193"/>
        </w:object>
      </w:r>
    </w:p>
    <w:p w:rsidR="000757D2" w:rsidRDefault="00F356AE" w:rsidP="00FD298D">
      <w:pPr>
        <w:spacing w:after="0"/>
        <w:ind w:firstLine="709"/>
        <w:jc w:val="both"/>
      </w:pPr>
      <w:r>
        <w:t>[</w:t>
      </w:r>
      <m:oMath>
        <m:r>
          <m:rPr>
            <m:sty m:val="bi"/>
          </m:rPr>
          <w:rPr>
            <w:rFonts w:ascii="Cambria Math" w:hAnsi="Cambria Math"/>
            <w:sz w:val="24"/>
          </w:rPr>
          <m:t>6</m:t>
        </m:r>
      </m:oMath>
      <w:r>
        <w:t xml:space="preserve">] </w:t>
      </w:r>
      <w:r>
        <w:rPr>
          <w:b/>
          <w:sz w:val="24"/>
          <w:u w:val="dash"/>
        </w:rPr>
        <w:t>Reactions</w:t>
      </w:r>
      <w:r w:rsidRPr="003D489B">
        <w:rPr>
          <w:b/>
          <w:sz w:val="24"/>
          <w:u w:val="dash"/>
        </w:rPr>
        <w:t xml:space="preserve"> </w:t>
      </w:r>
      <w:r w:rsidR="000757D2">
        <w:rPr>
          <w:b/>
          <w:sz w:val="24"/>
          <w:u w:val="dash"/>
        </w:rPr>
        <w:t>of</w:t>
      </w:r>
      <w:r w:rsidRPr="003D489B">
        <w:rPr>
          <w:b/>
          <w:sz w:val="24"/>
          <w:u w:val="dash"/>
        </w:rPr>
        <w:t xml:space="preserve"> Anthracene</w:t>
      </w:r>
      <w:r w:rsidR="000757D2">
        <w:rPr>
          <w:b/>
          <w:sz w:val="24"/>
          <w:u w:val="dash"/>
        </w:rPr>
        <w:t xml:space="preserve"> with molecular Oxygen</w:t>
      </w:r>
      <w:r>
        <w:t>:</w:t>
      </w:r>
      <w:r w:rsidR="00511CFA">
        <w:t xml:space="preserve"> </w:t>
      </w:r>
      <w:r w:rsidR="00682A02">
        <w:t xml:space="preserve">Anthracene adds on molecular oxygen, in presence of light to form </w:t>
      </w:r>
      <w:r w:rsidR="00682A02" w:rsidRPr="00691567">
        <w:rPr>
          <w:b/>
        </w:rPr>
        <w:t>anthracene peroxide</w:t>
      </w:r>
      <w:r w:rsidR="00682A02">
        <w:t>, having the following probable structure</w:t>
      </w:r>
      <w:r w:rsidR="00691567">
        <w:t xml:space="preserve"> —</w:t>
      </w:r>
      <w:r w:rsidR="00440F1B">
        <w:t xml:space="preserve"> </w:t>
      </w:r>
    </w:p>
    <w:p w:rsidR="00FD298D" w:rsidRDefault="00FD298D" w:rsidP="001F7092">
      <w:pPr>
        <w:spacing w:after="0"/>
        <w:ind w:firstLine="709"/>
        <w:jc w:val="both"/>
      </w:pPr>
      <w:r>
        <w:tab/>
      </w:r>
      <w:r>
        <w:tab/>
      </w:r>
      <w:r>
        <w:object w:dxaOrig="6402" w:dyaOrig="1615">
          <v:shape id="_x0000_i1117" type="#_x0000_t75" style="width:293.65pt;height:73.9pt" o:ole="">
            <v:imagedata r:id="rId194" o:title=""/>
          </v:shape>
          <o:OLEObject Type="Embed" ProgID="ChemDraw.Document.6.0" ShapeID="_x0000_i1117" DrawAspect="Content" ObjectID="_1684651077" r:id="rId195"/>
        </w:object>
      </w:r>
    </w:p>
    <w:p w:rsidR="000757D2" w:rsidRDefault="000757D2" w:rsidP="000A0BBD">
      <w:pPr>
        <w:spacing w:after="0"/>
        <w:ind w:firstLine="709"/>
        <w:jc w:val="both"/>
      </w:pPr>
      <w:r>
        <w:t>[</w:t>
      </w:r>
      <m:oMath>
        <m:r>
          <m:rPr>
            <m:sty m:val="bi"/>
          </m:rPr>
          <w:rPr>
            <w:rFonts w:ascii="Cambria Math" w:hAnsi="Cambria Math"/>
            <w:sz w:val="24"/>
          </w:rPr>
          <m:t>7</m:t>
        </m:r>
      </m:oMath>
      <w:r>
        <w:t xml:space="preserve">] </w:t>
      </w:r>
      <w:r>
        <w:rPr>
          <w:b/>
          <w:sz w:val="24"/>
          <w:u w:val="dash"/>
        </w:rPr>
        <w:t>Dimerization</w:t>
      </w:r>
      <w:r w:rsidRPr="003D489B">
        <w:rPr>
          <w:b/>
          <w:sz w:val="24"/>
          <w:u w:val="dash"/>
        </w:rPr>
        <w:t xml:space="preserve"> </w:t>
      </w:r>
      <w:r>
        <w:rPr>
          <w:b/>
          <w:sz w:val="24"/>
          <w:u w:val="dash"/>
        </w:rPr>
        <w:t>of</w:t>
      </w:r>
      <w:r w:rsidRPr="003D489B">
        <w:rPr>
          <w:b/>
          <w:sz w:val="24"/>
          <w:u w:val="dash"/>
        </w:rPr>
        <w:t xml:space="preserve"> Anthracene</w:t>
      </w:r>
      <w:r>
        <w:t>:</w:t>
      </w:r>
      <w:r w:rsidR="00105AB1">
        <w:t xml:space="preserve"> </w:t>
      </w:r>
      <w:r w:rsidR="004724B5">
        <w:t xml:space="preserve">When a xylene solution of anthracene is exposed to sunlight, it dimerised to </w:t>
      </w:r>
      <m:oMath>
        <m:r>
          <m:rPr>
            <m:sty m:val="bi"/>
          </m:rPr>
          <w:rPr>
            <w:rFonts w:ascii="Cambria Math" w:hAnsi="Cambria Math"/>
            <w:sz w:val="24"/>
          </w:rPr>
          <m:t>9,10</m:t>
        </m:r>
      </m:oMath>
      <w:r w:rsidR="004724B5" w:rsidRPr="004724B5">
        <w:rPr>
          <w:b/>
          <w:sz w:val="24"/>
        </w:rPr>
        <w:t>- dianthracene</w:t>
      </w:r>
      <w:r w:rsidR="004724B5">
        <w:t xml:space="preserve">.  </w:t>
      </w:r>
    </w:p>
    <w:p w:rsidR="000A0BBD" w:rsidRDefault="000A0BBD" w:rsidP="00637861">
      <w:pPr>
        <w:ind w:firstLine="709"/>
        <w:jc w:val="both"/>
      </w:pPr>
      <w:r>
        <w:object w:dxaOrig="10774" w:dyaOrig="2297">
          <v:shape id="_x0000_i1118" type="#_x0000_t75" style="width:415.1pt;height:88.9pt" o:ole="">
            <v:imagedata r:id="rId196" o:title=""/>
          </v:shape>
          <o:OLEObject Type="Embed" ProgID="ChemDraw.Document.6.0" ShapeID="_x0000_i1118" DrawAspect="Content" ObjectID="_1684651078" r:id="rId197"/>
        </w:object>
      </w:r>
    </w:p>
    <w:p w:rsidR="0037685F" w:rsidRDefault="000757D2" w:rsidP="005A11CC">
      <w:pPr>
        <w:spacing w:after="0"/>
        <w:ind w:firstLine="709"/>
        <w:jc w:val="both"/>
      </w:pPr>
      <w:r>
        <w:t>[</w:t>
      </w:r>
      <m:oMath>
        <m:r>
          <m:rPr>
            <m:sty m:val="bi"/>
          </m:rPr>
          <w:rPr>
            <w:rFonts w:ascii="Cambria Math" w:hAnsi="Cambria Math"/>
            <w:sz w:val="24"/>
          </w:rPr>
          <m:t>8</m:t>
        </m:r>
      </m:oMath>
      <w:r>
        <w:t xml:space="preserve">] </w:t>
      </w:r>
      <w:r w:rsidR="00511CFA">
        <w:rPr>
          <w:b/>
          <w:sz w:val="24"/>
          <w:u w:val="dash"/>
        </w:rPr>
        <w:t>Diels-Alder Reaction</w:t>
      </w:r>
      <w:r w:rsidRPr="003D489B">
        <w:rPr>
          <w:b/>
          <w:sz w:val="24"/>
          <w:u w:val="dash"/>
        </w:rPr>
        <w:t xml:space="preserve"> </w:t>
      </w:r>
      <w:r w:rsidR="00511CFA">
        <w:rPr>
          <w:b/>
          <w:sz w:val="24"/>
          <w:u w:val="dash"/>
        </w:rPr>
        <w:t>with</w:t>
      </w:r>
      <w:r w:rsidRPr="003D489B">
        <w:rPr>
          <w:b/>
          <w:sz w:val="24"/>
          <w:u w:val="dash"/>
        </w:rPr>
        <w:t xml:space="preserve"> Anthracene</w:t>
      </w:r>
      <w:r>
        <w:t>:</w:t>
      </w:r>
      <w:r w:rsidR="00BD71DD">
        <w:t xml:space="preserve"> </w:t>
      </w:r>
      <w:r w:rsidR="00774563">
        <w:t>The double bonds</w:t>
      </w:r>
      <w:r w:rsidR="00A44861">
        <w:t xml:space="preserve"> of anthracene at position </w:t>
      </w:r>
      <m:oMath>
        <m:r>
          <w:rPr>
            <w:rFonts w:ascii="Cambria Math" w:hAnsi="Cambria Math"/>
          </w:rPr>
          <m:t>9</m:t>
        </m:r>
      </m:oMath>
      <w:r w:rsidR="00A44861">
        <w:t xml:space="preserve">- and </w:t>
      </w:r>
      <m:oMath>
        <m:r>
          <w:rPr>
            <w:rFonts w:ascii="Cambria Math" w:hAnsi="Cambria Math"/>
          </w:rPr>
          <m:t>10</m:t>
        </m:r>
      </m:oMath>
      <w:r w:rsidR="00A44861">
        <w:t xml:space="preserve">- behave as a </w:t>
      </w:r>
      <w:r w:rsidR="00A44861" w:rsidRPr="00392659">
        <w:rPr>
          <w:b/>
        </w:rPr>
        <w:t>diene</w:t>
      </w:r>
      <w:r w:rsidR="00A44861">
        <w:t xml:space="preserve"> and therefore, it undergoes </w:t>
      </w:r>
      <w:r w:rsidR="00A44861" w:rsidRPr="00392659">
        <w:rPr>
          <w:b/>
        </w:rPr>
        <w:t>Diels-Alder addition</w:t>
      </w:r>
      <w:r w:rsidR="00A44861">
        <w:t xml:space="preserve"> reaction with a </w:t>
      </w:r>
      <w:r w:rsidR="00A44861" w:rsidRPr="00392659">
        <w:rPr>
          <w:b/>
        </w:rPr>
        <w:t>dienophile</w:t>
      </w:r>
      <w:r w:rsidR="00A44861">
        <w:t xml:space="preserve"> like maleic anhydride to form </w:t>
      </w:r>
      <m:oMath>
        <m:r>
          <m:rPr>
            <m:sty m:val="bi"/>
          </m:rPr>
          <w:rPr>
            <w:rFonts w:ascii="Cambria Math" w:hAnsi="Cambria Math"/>
            <w:sz w:val="24"/>
          </w:rPr>
          <m:t>endo</m:t>
        </m:r>
      </m:oMath>
      <w:r w:rsidR="00A44861" w:rsidRPr="00A44861">
        <w:rPr>
          <w:sz w:val="24"/>
        </w:rPr>
        <w:t xml:space="preserve"> - </w:t>
      </w:r>
      <w:r w:rsidR="00A44861" w:rsidRPr="00A44861">
        <w:rPr>
          <w:b/>
          <w:sz w:val="24"/>
        </w:rPr>
        <w:t>anthracene maleic anhydride</w:t>
      </w:r>
      <w:r w:rsidR="00A44861">
        <w:t>.</w:t>
      </w:r>
    </w:p>
    <w:p w:rsidR="005A11CC" w:rsidRDefault="001F7092" w:rsidP="001F7092">
      <w:pPr>
        <w:spacing w:after="0"/>
        <w:ind w:firstLine="709"/>
        <w:jc w:val="both"/>
      </w:pPr>
      <w:r>
        <w:object w:dxaOrig="8326" w:dyaOrig="2483">
          <v:shape id="_x0000_i1119" type="#_x0000_t75" style="width:372.5pt;height:110.2pt" o:ole="">
            <v:imagedata r:id="rId198" o:title=""/>
          </v:shape>
          <o:OLEObject Type="Embed" ProgID="ChemDraw.Document.6.0" ShapeID="_x0000_i1119" DrawAspect="Content" ObjectID="_1684651079" r:id="rId199"/>
        </w:object>
      </w:r>
    </w:p>
    <w:p w:rsidR="00156A2D" w:rsidRDefault="00156A2D" w:rsidP="00156A2D">
      <w:pPr>
        <w:jc w:val="both"/>
      </w:pPr>
      <w:r w:rsidRPr="00156A2D">
        <w:rPr>
          <w:b/>
          <w:sz w:val="24"/>
        </w:rPr>
        <w:t>Problem</w:t>
      </w:r>
      <w:r>
        <w:t xml:space="preserve">: Give the structure of the </w:t>
      </w:r>
      <w:r w:rsidRPr="001F7092">
        <w:rPr>
          <w:b/>
        </w:rPr>
        <w:t>adduct</w:t>
      </w:r>
      <w:r>
        <w:t xml:space="preserve"> formed between anthracene and </w:t>
      </w:r>
      <m:oMath>
        <m:r>
          <w:rPr>
            <w:rFonts w:ascii="Cambria Math" w:hAnsi="Cambria Math"/>
          </w:rPr>
          <m:t>1,4</m:t>
        </m:r>
      </m:oMath>
      <w:r>
        <w:t>- naphthaquinone.</w:t>
      </w:r>
    </w:p>
    <w:p w:rsidR="00392659" w:rsidRDefault="00392659" w:rsidP="001F7092">
      <w:pPr>
        <w:spacing w:after="0"/>
        <w:ind w:firstLine="709"/>
        <w:jc w:val="both"/>
      </w:pPr>
      <w:r>
        <w:t>[</w:t>
      </w:r>
      <m:oMath>
        <m:r>
          <m:rPr>
            <m:sty m:val="bi"/>
          </m:rPr>
          <w:rPr>
            <w:rFonts w:ascii="Cambria Math" w:hAnsi="Cambria Math"/>
            <w:sz w:val="24"/>
          </w:rPr>
          <m:t>9</m:t>
        </m:r>
      </m:oMath>
      <w:r>
        <w:t xml:space="preserve">] </w:t>
      </w:r>
      <w:r>
        <w:rPr>
          <w:b/>
          <w:sz w:val="24"/>
          <w:u w:val="dash"/>
        </w:rPr>
        <w:t>Reactions</w:t>
      </w:r>
      <w:r w:rsidRPr="003D489B">
        <w:rPr>
          <w:b/>
          <w:sz w:val="24"/>
          <w:u w:val="dash"/>
        </w:rPr>
        <w:t xml:space="preserve"> </w:t>
      </w:r>
      <w:r>
        <w:rPr>
          <w:b/>
          <w:sz w:val="24"/>
          <w:u w:val="dash"/>
        </w:rPr>
        <w:t>of</w:t>
      </w:r>
      <w:r w:rsidRPr="003D489B">
        <w:rPr>
          <w:b/>
          <w:sz w:val="24"/>
          <w:u w:val="dash"/>
        </w:rPr>
        <w:t xml:space="preserve"> Anthracene</w:t>
      </w:r>
      <w:r>
        <w:rPr>
          <w:b/>
          <w:sz w:val="24"/>
          <w:u w:val="dash"/>
        </w:rPr>
        <w:t xml:space="preserve"> with Picric Acid</w:t>
      </w:r>
      <w:r>
        <w:t xml:space="preserve">: Anthracene forms a </w:t>
      </w:r>
      <w:r w:rsidRPr="00392659">
        <w:rPr>
          <w:b/>
          <w:sz w:val="24"/>
        </w:rPr>
        <w:t>red picrate</w:t>
      </w:r>
      <w:r w:rsidRPr="00392659">
        <w:rPr>
          <w:sz w:val="24"/>
        </w:rPr>
        <w:t xml:space="preserve"> </w:t>
      </w:r>
      <w:r>
        <w:t>(</w:t>
      </w:r>
      <m:oMath>
        <m:r>
          <w:rPr>
            <w:rFonts w:ascii="Cambria Math" w:hAnsi="Cambria Math"/>
          </w:rPr>
          <m:t>mp=138℃</m:t>
        </m:r>
      </m:oMath>
      <w:r>
        <w:t xml:space="preserve">) with picric acid, which is </w:t>
      </w:r>
      <w:r w:rsidRPr="00392659">
        <w:rPr>
          <w:b/>
        </w:rPr>
        <w:t>unstable</w:t>
      </w:r>
      <w:r>
        <w:t xml:space="preserve"> and decomposes into its constituents when treated with excess of ethanol. Such compounds are called </w:t>
      </w:r>
      <w:r w:rsidRPr="00392659">
        <w:rPr>
          <w:b/>
          <w:sz w:val="24"/>
        </w:rPr>
        <w:t>charge transfer complexes</w:t>
      </w:r>
      <w:r>
        <w:t>. Thus, —</w:t>
      </w:r>
    </w:p>
    <w:p w:rsidR="001F7092" w:rsidRDefault="001F7092" w:rsidP="00637861">
      <w:pPr>
        <w:ind w:firstLine="709"/>
        <w:jc w:val="both"/>
      </w:pPr>
      <w:r>
        <w:object w:dxaOrig="7963" w:dyaOrig="3051">
          <v:shape id="_x0000_i1120" type="#_x0000_t75" style="width:346.85pt;height:133.35pt" o:ole="">
            <v:imagedata r:id="rId200" o:title=""/>
          </v:shape>
          <o:OLEObject Type="Embed" ProgID="ChemDraw.Document.6.0" ShapeID="_x0000_i1120" DrawAspect="Content" ObjectID="_1684651080" r:id="rId201"/>
        </w:object>
      </w:r>
    </w:p>
    <w:p w:rsidR="005F6D8A" w:rsidRDefault="005F6D8A" w:rsidP="00637861">
      <w:pPr>
        <w:ind w:firstLine="709"/>
        <w:jc w:val="both"/>
      </w:pPr>
      <w:r w:rsidRPr="001200D8">
        <w:rPr>
          <w:b/>
          <w:sz w:val="32"/>
          <w:u w:val="dash"/>
        </w:rPr>
        <w:lastRenderedPageBreak/>
        <w:t>Derivatives o</w:t>
      </w:r>
      <w:r w:rsidR="001200D8" w:rsidRPr="001200D8">
        <w:rPr>
          <w:b/>
          <w:sz w:val="32"/>
          <w:u w:val="dash"/>
        </w:rPr>
        <w:t>f Anthracene</w:t>
      </w:r>
      <w:r w:rsidR="001200D8">
        <w:t xml:space="preserve">: </w:t>
      </w:r>
    </w:p>
    <w:p w:rsidR="00B77316" w:rsidRDefault="001200D8" w:rsidP="00637861">
      <w:pPr>
        <w:ind w:firstLine="709"/>
        <w:jc w:val="both"/>
      </w:pPr>
      <w:r>
        <w:t>Anthracene forms typical derivatives</w:t>
      </w:r>
      <w:r w:rsidR="00B77316">
        <w:t xml:space="preserve"> like </w:t>
      </w:r>
      <w:r w:rsidR="00B77316" w:rsidRPr="00B77316">
        <w:rPr>
          <w:b/>
          <w:sz w:val="24"/>
        </w:rPr>
        <w:t>hydroxyanthracenes</w:t>
      </w:r>
      <w:r w:rsidR="00B77316">
        <w:t xml:space="preserve"> (</w:t>
      </w:r>
      <m:oMath>
        <m:r>
          <m:rPr>
            <m:sty m:val="bi"/>
          </m:rPr>
          <w:rPr>
            <w:rFonts w:ascii="Cambria Math" w:hAnsi="Cambria Math"/>
          </w:rPr>
          <m:t>anthrols</m:t>
        </m:r>
      </m:oMath>
      <w:r w:rsidR="00B77316">
        <w:t xml:space="preserve">), </w:t>
      </w:r>
      <w:r w:rsidR="00B77316" w:rsidRPr="00B77316">
        <w:rPr>
          <w:b/>
          <w:sz w:val="24"/>
        </w:rPr>
        <w:t>anthracene carboxylic acids</w:t>
      </w:r>
      <w:r w:rsidR="00B77316">
        <w:t xml:space="preserve"> (</w:t>
      </w:r>
      <m:oMath>
        <m:r>
          <m:rPr>
            <m:sty m:val="bi"/>
          </m:rPr>
          <w:rPr>
            <w:rFonts w:ascii="Cambria Math" w:hAnsi="Cambria Math"/>
          </w:rPr>
          <m:t>anthroic acids</m:t>
        </m:r>
      </m:oMath>
      <w:r w:rsidR="00B77316">
        <w:t xml:space="preserve">), </w:t>
      </w:r>
      <w:r w:rsidR="00B77316" w:rsidRPr="00B77316">
        <w:rPr>
          <w:b/>
          <w:sz w:val="24"/>
        </w:rPr>
        <w:t>anthracene quinones</w:t>
      </w:r>
      <w:r w:rsidR="00B77316">
        <w:t xml:space="preserve"> (</w:t>
      </w:r>
      <m:oMath>
        <m:r>
          <m:rPr>
            <m:sty m:val="bi"/>
          </m:rPr>
          <w:rPr>
            <w:rFonts w:ascii="Cambria Math" w:hAnsi="Cambria Math"/>
          </w:rPr>
          <m:t>anthraquinones</m:t>
        </m:r>
      </m:oMath>
      <w:r w:rsidR="00B77316">
        <w:t xml:space="preserve">), etc. All these derivatives resemble to benzene and naphthalene series. </w:t>
      </w:r>
    </w:p>
    <w:p w:rsidR="001200D8" w:rsidRDefault="00B77316" w:rsidP="00637861">
      <w:pPr>
        <w:ind w:firstLine="709"/>
        <w:jc w:val="both"/>
      </w:pPr>
      <w:r>
        <w:t xml:space="preserve">Out of the various derivatives of anthracene only </w:t>
      </w:r>
      <w:r w:rsidRPr="007B31E6">
        <w:rPr>
          <w:b/>
        </w:rPr>
        <w:t>anthraquinones</w:t>
      </w:r>
      <w:r>
        <w:t xml:space="preserve"> are the </w:t>
      </w:r>
      <w:r w:rsidRPr="007B31E6">
        <w:rPr>
          <w:b/>
        </w:rPr>
        <w:t>most</w:t>
      </w:r>
      <w:r>
        <w:t xml:space="preserve"> </w:t>
      </w:r>
      <w:r w:rsidRPr="007B31E6">
        <w:rPr>
          <w:b/>
        </w:rPr>
        <w:t>important</w:t>
      </w:r>
      <w:r>
        <w:t xml:space="preserve"> derivatives. </w:t>
      </w:r>
      <w:r w:rsidRPr="007B31E6">
        <w:rPr>
          <w:b/>
        </w:rPr>
        <w:t>Nine</w:t>
      </w:r>
      <w:r>
        <w:t xml:space="preserve"> possible </w:t>
      </w:r>
      <w:r w:rsidRPr="007B31E6">
        <w:rPr>
          <w:b/>
        </w:rPr>
        <w:t>isomers</w:t>
      </w:r>
      <w:r>
        <w:t xml:space="preserve"> </w:t>
      </w:r>
      <w:r w:rsidR="007B31E6">
        <w:t xml:space="preserve">of </w:t>
      </w:r>
      <w:r>
        <w:t>anthraquinones</w:t>
      </w:r>
      <w:r w:rsidR="007B31E6">
        <w:t xml:space="preserve"> are possible, </w:t>
      </w:r>
      <w:r w:rsidR="007B31E6" w:rsidRPr="007B31E6">
        <w:rPr>
          <w:b/>
          <w:sz w:val="24"/>
        </w:rPr>
        <w:t>but only three</w:t>
      </w:r>
      <w:r w:rsidR="007B31E6">
        <w:t xml:space="preserve"> </w:t>
      </w:r>
      <w:r w:rsidR="007B31E6" w:rsidRPr="007B31E6">
        <w:rPr>
          <w:i/>
        </w:rPr>
        <w:t>viz</w:t>
      </w:r>
      <w:r w:rsidR="007B31E6">
        <w:t xml:space="preserve">. </w:t>
      </w:r>
      <m:oMath>
        <m:r>
          <m:rPr>
            <m:sty m:val="bi"/>
          </m:rPr>
          <w:rPr>
            <w:rFonts w:ascii="Cambria Math" w:hAnsi="Cambria Math"/>
          </w:rPr>
          <m:t>1,2</m:t>
        </m:r>
      </m:oMath>
      <w:r w:rsidR="007B31E6" w:rsidRPr="007B31E6">
        <w:rPr>
          <w:b/>
        </w:rPr>
        <w:t>-</w:t>
      </w:r>
      <w:r w:rsidR="007B31E6">
        <w:t xml:space="preserve">, </w:t>
      </w:r>
      <m:oMath>
        <m:r>
          <m:rPr>
            <m:sty m:val="bi"/>
          </m:rPr>
          <w:rPr>
            <w:rFonts w:ascii="Cambria Math" w:hAnsi="Cambria Math"/>
          </w:rPr>
          <m:t>1,4</m:t>
        </m:r>
      </m:oMath>
      <w:r w:rsidR="007B31E6">
        <w:t xml:space="preserve">- and </w:t>
      </w:r>
      <m:oMath>
        <m:r>
          <m:rPr>
            <m:sty m:val="bi"/>
          </m:rPr>
          <w:rPr>
            <w:rFonts w:ascii="Cambria Math" w:hAnsi="Cambria Math"/>
            <w:sz w:val="24"/>
          </w:rPr>
          <m:t>9,10</m:t>
        </m:r>
      </m:oMath>
      <w:r w:rsidR="007B31E6" w:rsidRPr="007B31E6">
        <w:rPr>
          <w:b/>
          <w:sz w:val="24"/>
        </w:rPr>
        <w:t>- anthraquinones</w:t>
      </w:r>
      <w:r w:rsidR="007B31E6">
        <w:t xml:space="preserve"> are known. Of these, </w:t>
      </w:r>
      <m:oMath>
        <m:r>
          <m:rPr>
            <m:sty m:val="bi"/>
          </m:rPr>
          <w:rPr>
            <w:rFonts w:ascii="Cambria Math" w:hAnsi="Cambria Math"/>
            <w:sz w:val="24"/>
          </w:rPr>
          <m:t>9,10</m:t>
        </m:r>
      </m:oMath>
      <w:r w:rsidR="007B31E6" w:rsidRPr="007B31E6">
        <w:rPr>
          <w:b/>
          <w:sz w:val="24"/>
        </w:rPr>
        <w:t>- anthraquinone</w:t>
      </w:r>
      <w:r w:rsidR="007B31E6">
        <w:t xml:space="preserve">, commonly known as </w:t>
      </w:r>
      <w:r w:rsidR="007B31E6" w:rsidRPr="007B31E6">
        <w:rPr>
          <w:b/>
          <w:sz w:val="24"/>
        </w:rPr>
        <w:t>anthraquinone</w:t>
      </w:r>
      <w:r w:rsidR="007B31E6">
        <w:t xml:space="preserve">, is the most important. </w:t>
      </w:r>
      <w:r>
        <w:t xml:space="preserve"> </w:t>
      </w:r>
    </w:p>
    <w:p w:rsidR="007B31E6" w:rsidRDefault="007B31E6" w:rsidP="00637861">
      <w:pPr>
        <w:ind w:firstLine="709"/>
        <w:jc w:val="both"/>
      </w:pPr>
      <w:r w:rsidRPr="007B31E6">
        <w:rPr>
          <w:b/>
          <w:sz w:val="28"/>
          <w:u w:val="dash"/>
        </w:rPr>
        <w:t>Anthraquinone</w:t>
      </w:r>
      <w:r>
        <w:t xml:space="preserve"> (</w:t>
      </w:r>
      <m:oMath>
        <m:r>
          <m:rPr>
            <m:sty m:val="bi"/>
          </m:rPr>
          <w:rPr>
            <w:rFonts w:ascii="Cambria Math" w:hAnsi="Cambria Math"/>
            <w:sz w:val="24"/>
          </w:rPr>
          <m:t>9,10</m:t>
        </m:r>
      </m:oMath>
      <w:r w:rsidRPr="007B31E6">
        <w:rPr>
          <w:b/>
          <w:sz w:val="24"/>
        </w:rPr>
        <w:t>- anthraquinone</w:t>
      </w:r>
      <w:r>
        <w:t xml:space="preserve">), </w:t>
      </w:r>
      <w:r w:rsidRPr="007B31E6">
        <w:rPr>
          <w:b/>
          <w:u w:val="dash"/>
        </w:rPr>
        <w:t>molecular formula</w:t>
      </w:r>
      <w:r>
        <w:t xml:space="preserve">, </w:t>
      </w:r>
      <m:oMath>
        <m:sSub>
          <m:sSubPr>
            <m:ctrlPr>
              <w:rPr>
                <w:rFonts w:ascii="Cambria Math" w:hAnsi="Cambria Math"/>
                <w:i/>
              </w:rPr>
            </m:ctrlPr>
          </m:sSubPr>
          <m:e>
            <m:r>
              <w:rPr>
                <w:rFonts w:ascii="Cambria Math" w:hAnsi="Cambria Math"/>
              </w:rPr>
              <m:t>C</m:t>
            </m:r>
          </m:e>
          <m:sub>
            <m:r>
              <w:rPr>
                <w:rFonts w:ascii="Cambria Math" w:hAnsi="Cambria Math"/>
              </w:rPr>
              <m:t>14</m:t>
            </m:r>
          </m:sub>
        </m:sSub>
        <m:sSub>
          <m:sSubPr>
            <m:ctrlPr>
              <w:rPr>
                <w:rFonts w:ascii="Cambria Math" w:hAnsi="Cambria Math"/>
                <w:i/>
              </w:rPr>
            </m:ctrlPr>
          </m:sSubPr>
          <m:e>
            <m:r>
              <w:rPr>
                <w:rFonts w:ascii="Cambria Math" w:hAnsi="Cambria Math"/>
              </w:rPr>
              <m:t>H</m:t>
            </m:r>
          </m:e>
          <m:sub>
            <m:r>
              <w:rPr>
                <w:rFonts w:ascii="Cambria Math" w:hAnsi="Cambria Math"/>
              </w:rPr>
              <m:t>8</m:t>
            </m:r>
          </m:sub>
        </m:sSub>
        <m:sSub>
          <m:sSubPr>
            <m:ctrlPr>
              <w:rPr>
                <w:rFonts w:ascii="Cambria Math" w:hAnsi="Cambria Math"/>
                <w:i/>
              </w:rPr>
            </m:ctrlPr>
          </m:sSubPr>
          <m:e>
            <m:r>
              <w:rPr>
                <w:rFonts w:ascii="Cambria Math" w:hAnsi="Cambria Math"/>
              </w:rPr>
              <m:t>O</m:t>
            </m:r>
          </m:e>
          <m:sub>
            <m:r>
              <w:rPr>
                <w:rFonts w:ascii="Cambria Math" w:hAnsi="Cambria Math"/>
              </w:rPr>
              <m:t>2</m:t>
            </m:r>
          </m:sub>
        </m:sSub>
      </m:oMath>
      <w:r>
        <w:t>:</w:t>
      </w:r>
    </w:p>
    <w:p w:rsidR="009D789F" w:rsidRDefault="009D789F" w:rsidP="00637861">
      <w:pPr>
        <w:ind w:firstLine="709"/>
        <w:jc w:val="both"/>
      </w:pPr>
      <w:r>
        <w:t xml:space="preserve">Anthraquinone is a pale yellow, odourless solid with </w:t>
      </w:r>
      <m:oMath>
        <m:r>
          <w:rPr>
            <w:rFonts w:ascii="Cambria Math" w:hAnsi="Cambria Math"/>
          </w:rPr>
          <m:t>mp=268℃</m:t>
        </m:r>
      </m:oMath>
      <w:r>
        <w:t xml:space="preserve">. It undergoes sublimation when heated above its </w:t>
      </w:r>
      <m:oMath>
        <m:r>
          <w:rPr>
            <w:rFonts w:ascii="Cambria Math" w:hAnsi="Cambria Math"/>
          </w:rPr>
          <m:t>mp</m:t>
        </m:r>
      </m:oMath>
      <w:r>
        <w:t xml:space="preserve">. Anthraquinone is insoluble in water and alcohol, but soluble in benzene or glacial acetic acid. </w:t>
      </w:r>
    </w:p>
    <w:p w:rsidR="007B31E6" w:rsidRDefault="007B31E6" w:rsidP="00637861">
      <w:pPr>
        <w:ind w:firstLine="709"/>
        <w:jc w:val="both"/>
      </w:pPr>
      <w:r>
        <w:t xml:space="preserve">Following are the methods usually adopted for the </w:t>
      </w:r>
      <w:r w:rsidRPr="009D789F">
        <w:rPr>
          <w:b/>
          <w:sz w:val="24"/>
        </w:rPr>
        <w:t>synthesis</w:t>
      </w:r>
      <w:r w:rsidRPr="009D789F">
        <w:rPr>
          <w:sz w:val="24"/>
        </w:rPr>
        <w:t xml:space="preserve"> </w:t>
      </w:r>
      <w:r>
        <w:t xml:space="preserve">of </w:t>
      </w:r>
      <w:r w:rsidRPr="009D789F">
        <w:rPr>
          <w:b/>
          <w:sz w:val="24"/>
        </w:rPr>
        <w:t>anthraquinone</w:t>
      </w:r>
      <w:r w:rsidRPr="009D789F">
        <w:rPr>
          <w:sz w:val="24"/>
        </w:rPr>
        <w:t xml:space="preserve"> </w:t>
      </w:r>
      <w:r>
        <w:t>—</w:t>
      </w:r>
    </w:p>
    <w:p w:rsidR="00250BF0" w:rsidRDefault="007B31E6" w:rsidP="00637861">
      <w:pPr>
        <w:ind w:firstLine="709"/>
        <w:jc w:val="both"/>
      </w:pPr>
      <w:r>
        <w:t>[</w:t>
      </w:r>
      <m:oMath>
        <m:r>
          <m:rPr>
            <m:sty m:val="bi"/>
          </m:rPr>
          <w:rPr>
            <w:rFonts w:ascii="Cambria Math" w:hAnsi="Cambria Math"/>
            <w:sz w:val="24"/>
          </w:rPr>
          <m:t>1</m:t>
        </m:r>
      </m:oMath>
      <w:r>
        <w:t xml:space="preserve">] </w:t>
      </w:r>
      <w:r w:rsidRPr="00250BF0">
        <w:rPr>
          <w:b/>
          <w:sz w:val="24"/>
          <w:u w:val="dash"/>
        </w:rPr>
        <w:t>Synthesis of Anthraquinone from Benzene</w:t>
      </w:r>
      <w:r>
        <w:t>:</w:t>
      </w:r>
    </w:p>
    <w:p w:rsidR="00250BF0" w:rsidRDefault="00250BF0" w:rsidP="00250BF0">
      <w:pPr>
        <w:ind w:firstLine="709"/>
        <w:jc w:val="both"/>
      </w:pPr>
      <w:r w:rsidRPr="006A5047">
        <w:rPr>
          <w:b/>
        </w:rPr>
        <w:t>Phthalic anhydride</w:t>
      </w:r>
      <w:r>
        <w:t xml:space="preserve"> reacts with benzene in presence of </w:t>
      </w:r>
      <m:oMath>
        <m:r>
          <w:rPr>
            <w:rFonts w:ascii="Cambria Math" w:hAnsi="Cambria Math"/>
          </w:rPr>
          <m:t>Al</m:t>
        </m:r>
        <m:sSub>
          <m:sSubPr>
            <m:ctrlPr>
              <w:rPr>
                <w:rFonts w:ascii="Cambria Math" w:hAnsi="Cambria Math"/>
                <w:i/>
              </w:rPr>
            </m:ctrlPr>
          </m:sSubPr>
          <m:e>
            <m:r>
              <w:rPr>
                <w:rFonts w:ascii="Cambria Math" w:hAnsi="Cambria Math"/>
              </w:rPr>
              <m:t>Cl</m:t>
            </m:r>
          </m:e>
          <m:sub>
            <m:r>
              <w:rPr>
                <w:rFonts w:ascii="Cambria Math" w:hAnsi="Cambria Math"/>
              </w:rPr>
              <m:t>3</m:t>
            </m:r>
          </m:sub>
        </m:sSub>
      </m:oMath>
      <w:r>
        <w:t xml:space="preserve"> to form </w:t>
      </w:r>
      <m:oMath>
        <m:r>
          <m:rPr>
            <m:sty m:val="bi"/>
          </m:rPr>
          <w:rPr>
            <w:rFonts w:ascii="Cambria Math" w:hAnsi="Cambria Math"/>
          </w:rPr>
          <m:t>o</m:t>
        </m:r>
      </m:oMath>
      <w:r w:rsidRPr="005C4DBE">
        <w:rPr>
          <w:b/>
        </w:rPr>
        <w:t>-</w:t>
      </w:r>
      <w:r>
        <w:t xml:space="preserve"> </w:t>
      </w:r>
      <w:r w:rsidRPr="006A5047">
        <w:rPr>
          <w:b/>
        </w:rPr>
        <w:t>benzoyl benzoic acid</w:t>
      </w:r>
      <w:r>
        <w:t xml:space="preserve">, which on heating with </w:t>
      </w:r>
      <m:oMath>
        <m:r>
          <w:rPr>
            <w:rFonts w:ascii="Cambria Math" w:hAnsi="Cambria Math"/>
          </w:rPr>
          <m:t xml:space="preserve">conc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or PPA at 100℃</m:t>
        </m:r>
      </m:oMath>
      <w:r>
        <w:t xml:space="preserve">  gives </w:t>
      </w:r>
      <w:r w:rsidRPr="006A5047">
        <w:rPr>
          <w:b/>
        </w:rPr>
        <w:t>anthraquinone</w:t>
      </w:r>
      <w:r>
        <w:t xml:space="preserve">. Anthraquinone so formed on </w:t>
      </w:r>
      <m:oMath>
        <m:r>
          <m:rPr>
            <m:sty m:val="bi"/>
          </m:rPr>
          <w:rPr>
            <w:rFonts w:ascii="Cambria Math" w:hAnsi="Cambria Math"/>
          </w:rPr>
          <m:t>Zn</m:t>
        </m:r>
      </m:oMath>
      <w:r w:rsidRPr="006A5047">
        <w:rPr>
          <w:b/>
        </w:rPr>
        <w:t>- dust distillation</w:t>
      </w:r>
      <w:r>
        <w:t xml:space="preserve"> yields anthracene. </w:t>
      </w:r>
    </w:p>
    <w:p w:rsidR="007B31E6" w:rsidRDefault="00250BF0" w:rsidP="00F57847">
      <w:pPr>
        <w:spacing w:after="0"/>
        <w:ind w:firstLine="709"/>
        <w:jc w:val="both"/>
      </w:pPr>
      <w:r>
        <w:object w:dxaOrig="10137" w:dyaOrig="2517">
          <v:shape id="_x0000_i1121" type="#_x0000_t75" style="width:410.1pt;height:102.05pt" o:ole="">
            <v:imagedata r:id="rId155" o:title=""/>
          </v:shape>
          <o:OLEObject Type="Embed" ProgID="ChemDraw.Document.6.0" ShapeID="_x0000_i1121" DrawAspect="Content" ObjectID="_1684651081" r:id="rId202"/>
        </w:object>
      </w:r>
      <w:r w:rsidR="007B31E6">
        <w:t xml:space="preserve"> </w:t>
      </w:r>
    </w:p>
    <w:p w:rsidR="00250BF0" w:rsidRDefault="00250BF0" w:rsidP="00250BF0">
      <w:pPr>
        <w:ind w:firstLine="709"/>
        <w:jc w:val="both"/>
      </w:pPr>
      <w:r>
        <w:t>[</w:t>
      </w:r>
      <m:oMath>
        <m:r>
          <m:rPr>
            <m:sty m:val="bi"/>
          </m:rPr>
          <w:rPr>
            <w:rFonts w:ascii="Cambria Math" w:hAnsi="Cambria Math"/>
            <w:sz w:val="24"/>
          </w:rPr>
          <m:t>2</m:t>
        </m:r>
      </m:oMath>
      <w:r>
        <w:t xml:space="preserve">] </w:t>
      </w:r>
      <w:r w:rsidRPr="00250BF0">
        <w:rPr>
          <w:b/>
          <w:sz w:val="24"/>
          <w:u w:val="dash"/>
        </w:rPr>
        <w:t xml:space="preserve">Synthesis of Anthraquinone from </w:t>
      </w:r>
      <m:oMath>
        <m:r>
          <m:rPr>
            <m:sty m:val="bi"/>
          </m:rPr>
          <w:rPr>
            <w:rFonts w:ascii="Cambria Math" w:hAnsi="Cambria Math"/>
            <w:sz w:val="24"/>
            <w:u w:val="dash"/>
          </w:rPr>
          <m:t>1,4</m:t>
        </m:r>
      </m:oMath>
      <w:r w:rsidR="0029287F">
        <w:rPr>
          <w:b/>
          <w:sz w:val="24"/>
          <w:u w:val="dash"/>
        </w:rPr>
        <w:t>- Naphthaquinone</w:t>
      </w:r>
      <w:r>
        <w:t>:</w:t>
      </w:r>
    </w:p>
    <w:p w:rsidR="00FF7D8B" w:rsidRDefault="00FF7D8B" w:rsidP="00FF7D8B">
      <w:pPr>
        <w:ind w:firstLine="709"/>
        <w:jc w:val="both"/>
      </w:pPr>
      <w:r>
        <w:t xml:space="preserve">Diels-Alder reaction involving </w:t>
      </w:r>
      <m:oMath>
        <m:r>
          <w:rPr>
            <w:rFonts w:ascii="Cambria Math" w:hAnsi="Cambria Math"/>
          </w:rPr>
          <m:t>1,4</m:t>
        </m:r>
      </m:oMath>
      <w:r>
        <w:t xml:space="preserve">- naphthaquinone and butadiene, followed by oxidation of the product with </w:t>
      </w:r>
      <m:oMath>
        <m:r>
          <w:rPr>
            <w:rFonts w:ascii="Cambria Math" w:hAnsi="Cambria Math"/>
          </w:rPr>
          <m:t>Cr</m:t>
        </m:r>
        <m:sSub>
          <m:sSubPr>
            <m:ctrlPr>
              <w:rPr>
                <w:rFonts w:ascii="Cambria Math" w:hAnsi="Cambria Math"/>
                <w:i/>
              </w:rPr>
            </m:ctrlPr>
          </m:sSubPr>
          <m:e>
            <m:r>
              <w:rPr>
                <w:rFonts w:ascii="Cambria Math" w:hAnsi="Cambria Math"/>
              </w:rPr>
              <m:t>O</m:t>
            </m:r>
          </m:e>
          <m:sub>
            <m:r>
              <w:rPr>
                <w:rFonts w:ascii="Cambria Math" w:hAnsi="Cambria Math"/>
              </w:rPr>
              <m:t>3</m:t>
            </m:r>
          </m:sub>
        </m:sSub>
      </m:oMath>
      <w:r>
        <w:t xml:space="preserve"> in glacial acetic acid and then distillation with </w:t>
      </w:r>
      <m:oMath>
        <m:r>
          <w:rPr>
            <w:rFonts w:ascii="Cambria Math" w:hAnsi="Cambria Math"/>
          </w:rPr>
          <m:t>Zn</m:t>
        </m:r>
      </m:oMath>
      <w:r>
        <w:t xml:space="preserve">- dust yields anthracene. </w:t>
      </w:r>
    </w:p>
    <w:p w:rsidR="00FF7D8B" w:rsidRDefault="00FF7D8B" w:rsidP="00FF7D8B">
      <w:pPr>
        <w:ind w:firstLine="709"/>
        <w:jc w:val="both"/>
      </w:pPr>
      <w:r>
        <w:object w:dxaOrig="9593" w:dyaOrig="2506">
          <v:shape id="_x0000_i1122" type="#_x0000_t75" style="width:411.95pt;height:107.7pt" o:ole="">
            <v:imagedata r:id="rId161" o:title=""/>
          </v:shape>
          <o:OLEObject Type="Embed" ProgID="ChemDraw.Document.6.0" ShapeID="_x0000_i1122" DrawAspect="Content" ObjectID="_1684651082" r:id="rId203"/>
        </w:object>
      </w:r>
    </w:p>
    <w:p w:rsidR="006B6A96" w:rsidRDefault="006B6A96" w:rsidP="00FF7D8B">
      <w:pPr>
        <w:ind w:firstLine="709"/>
        <w:jc w:val="both"/>
      </w:pPr>
      <w:r>
        <w:t>[</w:t>
      </w:r>
      <m:oMath>
        <m:r>
          <m:rPr>
            <m:sty m:val="bi"/>
          </m:rPr>
          <w:rPr>
            <w:rFonts w:ascii="Cambria Math" w:hAnsi="Cambria Math"/>
            <w:sz w:val="24"/>
          </w:rPr>
          <m:t>3</m:t>
        </m:r>
      </m:oMath>
      <w:r>
        <w:t xml:space="preserve">] </w:t>
      </w:r>
      <w:r w:rsidRPr="00250BF0">
        <w:rPr>
          <w:b/>
          <w:sz w:val="24"/>
          <w:u w:val="dash"/>
        </w:rPr>
        <w:t>Synthesis of Anthraquinone from</w:t>
      </w:r>
      <w:r>
        <w:rPr>
          <w:b/>
          <w:sz w:val="24"/>
          <w:u w:val="dash"/>
        </w:rPr>
        <w:t xml:space="preserve"> Anthracene by Oxidation</w:t>
      </w:r>
      <w:r>
        <w:t>:</w:t>
      </w:r>
    </w:p>
    <w:p w:rsidR="00397DCE" w:rsidRDefault="00397DCE" w:rsidP="00FF7D8B">
      <w:pPr>
        <w:ind w:firstLine="709"/>
        <w:jc w:val="both"/>
      </w:pPr>
      <w:r>
        <w:t xml:space="preserve">The most </w:t>
      </w:r>
      <w:r w:rsidRPr="00397DCE">
        <w:rPr>
          <w:b/>
        </w:rPr>
        <w:t>common method</w:t>
      </w:r>
      <w:r>
        <w:t xml:space="preserve"> of preparation of anthraquinone involves the </w:t>
      </w:r>
      <w:r w:rsidRPr="00397DCE">
        <w:rPr>
          <w:b/>
        </w:rPr>
        <w:t>oxidation</w:t>
      </w:r>
      <w:r>
        <w:t xml:space="preserve"> of </w:t>
      </w:r>
      <w:r w:rsidRPr="00397DCE">
        <w:rPr>
          <w:b/>
        </w:rPr>
        <w:t>anthracene</w:t>
      </w:r>
      <w:r>
        <w:t xml:space="preserve"> with </w:t>
      </w:r>
      <w:r w:rsidRPr="00397DCE">
        <w:rPr>
          <w:b/>
        </w:rPr>
        <w:t>chromic</w:t>
      </w:r>
      <w:r>
        <w:t xml:space="preserve"> acid or by the </w:t>
      </w:r>
      <w:r w:rsidRPr="00397DCE">
        <w:rPr>
          <w:b/>
        </w:rPr>
        <w:t>air oxidation</w:t>
      </w:r>
      <w:r>
        <w:t xml:space="preserve"> using vanadium pentoxide at high temperature (</w:t>
      </w:r>
      <m:oMath>
        <m:r>
          <w:rPr>
            <w:rFonts w:ascii="Cambria Math" w:hAnsi="Cambria Math"/>
          </w:rPr>
          <m:t>300-500℃</m:t>
        </m:r>
      </m:oMath>
      <w:r>
        <w:t>). Thus, —</w:t>
      </w:r>
    </w:p>
    <w:p w:rsidR="00575FF8" w:rsidRDefault="00575FF8" w:rsidP="00FF7D8B">
      <w:pPr>
        <w:ind w:firstLine="709"/>
        <w:jc w:val="both"/>
      </w:pPr>
      <w:r>
        <w:lastRenderedPageBreak/>
        <w:tab/>
      </w:r>
      <w:r>
        <w:tab/>
      </w:r>
      <w:r>
        <w:object w:dxaOrig="6614" w:dyaOrig="2393">
          <v:shape id="_x0000_i1123" type="#_x0000_t75" style="width:293.65pt;height:106.45pt" o:ole="">
            <v:imagedata r:id="rId204" o:title=""/>
          </v:shape>
          <o:OLEObject Type="Embed" ProgID="ChemDraw.Document.6.0" ShapeID="_x0000_i1123" DrawAspect="Content" ObjectID="_1684651083" r:id="rId205"/>
        </w:object>
      </w:r>
    </w:p>
    <w:p w:rsidR="00575FF8" w:rsidRDefault="00575FF8" w:rsidP="00FF7D8B">
      <w:pPr>
        <w:ind w:firstLine="709"/>
        <w:jc w:val="both"/>
      </w:pPr>
      <w:r w:rsidRPr="00575FF8">
        <w:rPr>
          <w:b/>
          <w:sz w:val="24"/>
          <w:u w:val="dash"/>
        </w:rPr>
        <w:t>Following are the important chemical reactions of Anthraquinone</w:t>
      </w:r>
      <w:r>
        <w:t xml:space="preserve"> — </w:t>
      </w:r>
    </w:p>
    <w:p w:rsidR="000E7F7C" w:rsidRDefault="000E7F7C" w:rsidP="001C3242">
      <w:pPr>
        <w:spacing w:after="0"/>
        <w:ind w:firstLine="709"/>
        <w:jc w:val="both"/>
      </w:pPr>
      <w:r>
        <w:t>[</w:t>
      </w:r>
      <m:oMath>
        <m:r>
          <m:rPr>
            <m:sty m:val="bi"/>
          </m:rPr>
          <w:rPr>
            <w:rFonts w:ascii="Cambria Math" w:hAnsi="Cambria Math"/>
            <w:sz w:val="24"/>
          </w:rPr>
          <m:t>1</m:t>
        </m:r>
      </m:oMath>
      <w:r>
        <w:t xml:space="preserve">] </w:t>
      </w:r>
      <w:r w:rsidRPr="000E7F7C">
        <w:rPr>
          <w:b/>
          <w:sz w:val="24"/>
          <w:u w:val="dash"/>
        </w:rPr>
        <w:t>Reduction</w:t>
      </w:r>
      <w:r>
        <w:t xml:space="preserve">: Anthraquinone cannot be reduced by sulphurous acid (unlike </w:t>
      </w:r>
      <m:oMath>
        <m:r>
          <w:rPr>
            <w:rFonts w:ascii="Cambria Math" w:hAnsi="Cambria Math"/>
          </w:rPr>
          <m:t>p</m:t>
        </m:r>
      </m:oMath>
      <w:r>
        <w:t xml:space="preserve">- benzo-quinone), but can be reduced by strong reducing agents, and the nature of the product formed depends on the nature of the reducing agent employed. </w:t>
      </w:r>
      <w:r w:rsidRPr="00DF7EE9">
        <w:rPr>
          <w:b/>
          <w:i/>
        </w:rPr>
        <w:t>For example</w:t>
      </w:r>
      <w:r>
        <w:t>, —</w:t>
      </w:r>
    </w:p>
    <w:p w:rsidR="001C3242" w:rsidRDefault="001C3242" w:rsidP="00FF7D8B">
      <w:pPr>
        <w:ind w:firstLine="709"/>
        <w:jc w:val="both"/>
      </w:pPr>
      <w:r>
        <w:object w:dxaOrig="9276" w:dyaOrig="4569">
          <v:shape id="_x0000_i1124" type="#_x0000_t75" style="width:397.55pt;height:195.95pt" o:ole="">
            <v:imagedata r:id="rId206" o:title=""/>
          </v:shape>
          <o:OLEObject Type="Embed" ProgID="ChemDraw.Document.6.0" ShapeID="_x0000_i1124" DrawAspect="Content" ObjectID="_1684651084" r:id="rId207"/>
        </w:object>
      </w:r>
    </w:p>
    <w:p w:rsidR="00904351" w:rsidRDefault="00DF7EE9" w:rsidP="00A1210A">
      <w:pPr>
        <w:spacing w:after="0"/>
        <w:ind w:firstLine="709"/>
        <w:jc w:val="both"/>
      </w:pPr>
      <w:r>
        <w:t>[</w:t>
      </w:r>
      <m:oMath>
        <m:r>
          <m:rPr>
            <m:sty m:val="bi"/>
          </m:rPr>
          <w:rPr>
            <w:rFonts w:ascii="Cambria Math" w:hAnsi="Cambria Math"/>
            <w:sz w:val="24"/>
          </w:rPr>
          <m:t>2</m:t>
        </m:r>
      </m:oMath>
      <w:r>
        <w:t xml:space="preserve">] </w:t>
      </w:r>
      <w:r w:rsidRPr="000E7F7C">
        <w:rPr>
          <w:b/>
          <w:sz w:val="24"/>
          <w:u w:val="dash"/>
        </w:rPr>
        <w:t>Reduction</w:t>
      </w:r>
      <w:r>
        <w:t xml:space="preserve">: Anthraquinone on </w:t>
      </w:r>
      <m:oMath>
        <m:r>
          <m:rPr>
            <m:sty m:val="bi"/>
          </m:rPr>
          <w:rPr>
            <w:rFonts w:ascii="Cambria Math" w:hAnsi="Cambria Math"/>
          </w:rPr>
          <m:t>Zn</m:t>
        </m:r>
      </m:oMath>
      <w:r w:rsidRPr="00A00FF1">
        <w:rPr>
          <w:b/>
        </w:rPr>
        <w:t>- dust distillation</w:t>
      </w:r>
      <w:r>
        <w:t xml:space="preserve"> or on </w:t>
      </w:r>
      <w:r w:rsidRPr="00A00FF1">
        <w:rPr>
          <w:b/>
        </w:rPr>
        <w:t xml:space="preserve">heating with </w:t>
      </w:r>
      <m:oMath>
        <m:r>
          <m:rPr>
            <m:sty m:val="bi"/>
          </m:rPr>
          <w:rPr>
            <w:rFonts w:ascii="Cambria Math" w:hAnsi="Cambria Math"/>
          </w:rPr>
          <m:t>HI</m:t>
        </m:r>
      </m:oMath>
      <w:r>
        <w:t xml:space="preserve">, it is reduced to </w:t>
      </w:r>
      <w:r w:rsidR="00525F11">
        <w:t>anthracene. Thus, —</w:t>
      </w:r>
    </w:p>
    <w:p w:rsidR="00A1210A" w:rsidRDefault="00A1210A" w:rsidP="00B71EDE">
      <w:pPr>
        <w:spacing w:after="0"/>
        <w:ind w:firstLine="709"/>
        <w:jc w:val="both"/>
      </w:pPr>
      <w:r>
        <w:tab/>
      </w:r>
      <w:r>
        <w:tab/>
      </w:r>
      <w:r>
        <w:object w:dxaOrig="7236" w:dyaOrig="2103">
          <v:shape id="_x0000_i1125" type="#_x0000_t75" style="width:329.95pt;height:95.8pt" o:ole="">
            <v:imagedata r:id="rId208" o:title=""/>
          </v:shape>
          <o:OLEObject Type="Embed" ProgID="ChemDraw.Document.6.0" ShapeID="_x0000_i1125" DrawAspect="Content" ObjectID="_1684651085" r:id="rId209"/>
        </w:object>
      </w:r>
    </w:p>
    <w:p w:rsidR="00577D47" w:rsidRDefault="00904351" w:rsidP="00FF7D8B">
      <w:pPr>
        <w:ind w:firstLine="709"/>
        <w:jc w:val="both"/>
      </w:pPr>
      <w:r>
        <w:t>[</w:t>
      </w:r>
      <m:oMath>
        <m:r>
          <m:rPr>
            <m:sty m:val="bi"/>
          </m:rPr>
          <w:rPr>
            <w:rFonts w:ascii="Cambria Math" w:hAnsi="Cambria Math"/>
            <w:sz w:val="24"/>
          </w:rPr>
          <m:t>2</m:t>
        </m:r>
      </m:oMath>
      <w:r>
        <w:t xml:space="preserve">] </w:t>
      </w:r>
      <w:r>
        <w:rPr>
          <w:b/>
          <w:sz w:val="24"/>
          <w:u w:val="dash"/>
        </w:rPr>
        <w:t>Electrophilic Aromatic Substitution</w:t>
      </w:r>
      <w:r>
        <w:t>: Anthraquinone is somewhat resistant to electrophilic aromatic substitution reactions due to the presence of electron withdrawing deactivating carbonyl groups.</w:t>
      </w:r>
      <w:r w:rsidR="00577D47">
        <w:t xml:space="preserve"> </w:t>
      </w:r>
      <w:r w:rsidR="00577D47" w:rsidRPr="00DF7EE9">
        <w:rPr>
          <w:b/>
          <w:i/>
        </w:rPr>
        <w:t>For example</w:t>
      </w:r>
      <w:r w:rsidR="00577D47">
        <w:t xml:space="preserve">, — </w:t>
      </w:r>
      <w:r w:rsidR="00577D47" w:rsidRPr="00577D47">
        <w:rPr>
          <w:b/>
          <w:i/>
        </w:rPr>
        <w:t>halogenation</w:t>
      </w:r>
      <w:r w:rsidR="00577D47">
        <w:t xml:space="preserve"> of anthraquinone is </w:t>
      </w:r>
      <w:r w:rsidR="00577D47" w:rsidRPr="00577D47">
        <w:rPr>
          <w:b/>
        </w:rPr>
        <w:t>difficult</w:t>
      </w:r>
      <w:r w:rsidR="00577D47">
        <w:t xml:space="preserve"> and does </w:t>
      </w:r>
      <w:r w:rsidR="00577D47" w:rsidRPr="00577D47">
        <w:rPr>
          <w:b/>
        </w:rPr>
        <w:t>not</w:t>
      </w:r>
      <w:r w:rsidR="00577D47">
        <w:t xml:space="preserve"> undergo the </w:t>
      </w:r>
      <w:r w:rsidR="00577D47" w:rsidRPr="00577D47">
        <w:rPr>
          <w:b/>
          <w:i/>
        </w:rPr>
        <w:t>Friedel-Craft reactions</w:t>
      </w:r>
      <w:r w:rsidR="00577D47">
        <w:t>. However, anthraquinone can be —</w:t>
      </w:r>
    </w:p>
    <w:p w:rsidR="004A240D" w:rsidRDefault="00577D47" w:rsidP="00B71EDE">
      <w:pPr>
        <w:spacing w:after="0"/>
        <w:ind w:firstLine="709"/>
        <w:jc w:val="both"/>
      </w:pPr>
      <w:r>
        <w:t>(</w:t>
      </w:r>
      <m:oMath>
        <m:r>
          <m:rPr>
            <m:sty m:val="bi"/>
          </m:rPr>
          <w:rPr>
            <w:rFonts w:ascii="Cambria Math" w:hAnsi="Cambria Math"/>
            <w:sz w:val="24"/>
          </w:rPr>
          <m:t>a</m:t>
        </m:r>
      </m:oMath>
      <w:r>
        <w:t xml:space="preserve">) </w:t>
      </w:r>
      <w:r w:rsidRPr="004A240D">
        <w:rPr>
          <w:b/>
          <w:sz w:val="24"/>
        </w:rPr>
        <w:t>Sulphonated</w:t>
      </w:r>
      <w:r w:rsidRPr="004A240D">
        <w:rPr>
          <w:sz w:val="24"/>
        </w:rPr>
        <w:t xml:space="preserve"> </w:t>
      </w:r>
      <w:r w:rsidR="004A240D">
        <w:t>by persulphuric acid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7</m:t>
            </m:r>
          </m:sub>
        </m:sSub>
      </m:oMath>
      <w:r w:rsidR="004A240D">
        <w:t xml:space="preserve">) to give </w:t>
      </w:r>
      <m:oMath>
        <m:r>
          <w:rPr>
            <w:rFonts w:ascii="Cambria Math" w:hAnsi="Cambria Math"/>
          </w:rPr>
          <m:t>1</m:t>
        </m:r>
      </m:oMath>
      <w:r w:rsidR="004A240D">
        <w:t xml:space="preserve">- sulphonic acid at </w:t>
      </w:r>
      <m:oMath>
        <m:r>
          <w:rPr>
            <w:rFonts w:ascii="Cambria Math" w:hAnsi="Cambria Math"/>
          </w:rPr>
          <m:t>120℃</m:t>
        </m:r>
      </m:oMath>
      <w:r w:rsidR="004A240D">
        <w:t xml:space="preserve">, but </w:t>
      </w:r>
      <m:oMath>
        <m:r>
          <w:rPr>
            <w:rFonts w:ascii="Cambria Math" w:hAnsi="Cambria Math"/>
          </w:rPr>
          <m:t>2</m:t>
        </m:r>
      </m:oMath>
      <w:r w:rsidR="004A240D">
        <w:t xml:space="preserve">- sulphonic acid at </w:t>
      </w:r>
      <m:oMath>
        <m:r>
          <w:rPr>
            <w:rFonts w:ascii="Cambria Math" w:hAnsi="Cambria Math"/>
          </w:rPr>
          <m:t>140℃</m:t>
        </m:r>
      </m:oMath>
      <w:r w:rsidR="004A240D">
        <w:t xml:space="preserve">. </w:t>
      </w:r>
    </w:p>
    <w:p w:rsidR="00B71EDE" w:rsidRDefault="00B71EDE" w:rsidP="00FF7D8B">
      <w:pPr>
        <w:ind w:firstLine="709"/>
        <w:jc w:val="both"/>
      </w:pPr>
      <w:r>
        <w:object w:dxaOrig="10412" w:dyaOrig="2399">
          <v:shape id="_x0000_i1126" type="#_x0000_t75" style="width:408.2pt;height:94.55pt" o:ole="">
            <v:imagedata r:id="rId210" o:title=""/>
          </v:shape>
          <o:OLEObject Type="Embed" ProgID="ChemDraw.Document.6.0" ShapeID="_x0000_i1126" DrawAspect="Content" ObjectID="_1684651086" r:id="rId211"/>
        </w:object>
      </w:r>
    </w:p>
    <w:p w:rsidR="004A240D" w:rsidRDefault="004A240D" w:rsidP="00216ED2">
      <w:pPr>
        <w:spacing w:after="0"/>
        <w:ind w:firstLine="709"/>
        <w:jc w:val="both"/>
      </w:pPr>
      <w:r>
        <w:lastRenderedPageBreak/>
        <w:t xml:space="preserve">The </w:t>
      </w:r>
      <w:r w:rsidRPr="004A240D">
        <w:rPr>
          <w:b/>
        </w:rPr>
        <w:t xml:space="preserve">sulphonic acid group at </w:t>
      </w:r>
      <m:oMath>
        <m:r>
          <m:rPr>
            <m:sty m:val="bi"/>
          </m:rPr>
          <w:rPr>
            <w:rFonts w:ascii="Cambria Math" w:hAnsi="Cambria Math"/>
          </w:rPr>
          <m:t>1</m:t>
        </m:r>
      </m:oMath>
      <w:r w:rsidRPr="004A240D">
        <w:rPr>
          <w:b/>
        </w:rPr>
        <w:t xml:space="preserve">- or </w:t>
      </w:r>
      <m:oMath>
        <m:r>
          <m:rPr>
            <m:sty m:val="bi"/>
          </m:rPr>
          <w:rPr>
            <w:rFonts w:ascii="Cambria Math" w:hAnsi="Cambria Math"/>
          </w:rPr>
          <m:t>2</m:t>
        </m:r>
      </m:oMath>
      <w:r w:rsidRPr="004A240D">
        <w:rPr>
          <w:b/>
        </w:rPr>
        <w:t>- position</w:t>
      </w:r>
      <w:r>
        <w:t xml:space="preserve"> is </w:t>
      </w:r>
      <w:r w:rsidRPr="004A240D">
        <w:rPr>
          <w:b/>
        </w:rPr>
        <w:t>very reactive</w:t>
      </w:r>
      <w:r>
        <w:t xml:space="preserve"> and can be easily replaced (</w:t>
      </w:r>
      <w:r w:rsidRPr="004A240D">
        <w:rPr>
          <w:b/>
        </w:rPr>
        <w:t>substitution</w:t>
      </w:r>
      <w:r>
        <w:t xml:space="preserve">) by other groups. </w:t>
      </w:r>
      <w:r w:rsidRPr="00DF7EE9">
        <w:rPr>
          <w:b/>
          <w:i/>
        </w:rPr>
        <w:t>For example</w:t>
      </w:r>
      <w:r>
        <w:t>, —</w:t>
      </w:r>
    </w:p>
    <w:p w:rsidR="00216ED2" w:rsidRDefault="00216ED2" w:rsidP="00FF7D8B">
      <w:pPr>
        <w:ind w:firstLine="709"/>
        <w:jc w:val="both"/>
      </w:pPr>
      <w:r>
        <w:object w:dxaOrig="10802" w:dyaOrig="4444">
          <v:shape id="_x0000_i1127" type="#_x0000_t75" style="width:408.85pt;height:167.8pt" o:ole="">
            <v:imagedata r:id="rId212" o:title=""/>
          </v:shape>
          <o:OLEObject Type="Embed" ProgID="ChemDraw.Document.6.0" ShapeID="_x0000_i1127" DrawAspect="Content" ObjectID="_1684651087" r:id="rId213"/>
        </w:object>
      </w:r>
    </w:p>
    <w:p w:rsidR="004A240D" w:rsidRDefault="004A240D" w:rsidP="00E44B2B">
      <w:pPr>
        <w:spacing w:after="0"/>
        <w:ind w:firstLine="709"/>
        <w:jc w:val="both"/>
      </w:pPr>
      <w:r>
        <w:t>(</w:t>
      </w:r>
      <m:oMath>
        <m:r>
          <m:rPr>
            <m:sty m:val="bi"/>
          </m:rPr>
          <w:rPr>
            <w:rFonts w:ascii="Cambria Math" w:hAnsi="Cambria Math"/>
            <w:sz w:val="24"/>
          </w:rPr>
          <m:t>b</m:t>
        </m:r>
      </m:oMath>
      <w:r>
        <w:t xml:space="preserve">) </w:t>
      </w:r>
      <w:r>
        <w:rPr>
          <w:b/>
          <w:sz w:val="24"/>
        </w:rPr>
        <w:t>Nitrated</w:t>
      </w:r>
      <w:r w:rsidRPr="004A240D">
        <w:rPr>
          <w:sz w:val="24"/>
        </w:rPr>
        <w:t xml:space="preserve"> </w:t>
      </w:r>
      <w:r>
        <w:t>by nitrating mixture (</w:t>
      </w:r>
      <m:oMath>
        <m:r>
          <w:rPr>
            <w:rFonts w:ascii="Cambria Math" w:hAnsi="Cambria Math"/>
          </w:rPr>
          <m:t>conc,  HN</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 xml:space="preserve"> &amp;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t xml:space="preserve">) to give </w:t>
      </w:r>
      <m:oMath>
        <m:r>
          <w:rPr>
            <w:rFonts w:ascii="Cambria Math" w:hAnsi="Cambria Math"/>
          </w:rPr>
          <m:t>1</m:t>
        </m:r>
      </m:oMath>
      <w:r>
        <w:t>- (</w:t>
      </w:r>
      <m:oMath>
        <m:r>
          <w:rPr>
            <w:rFonts w:ascii="Cambria Math" w:hAnsi="Cambria Math"/>
          </w:rPr>
          <m:t>or α</m:t>
        </m:r>
      </m:oMath>
      <w:r>
        <w:t>-) nitro-anthraquinone under ordinary reaction conditions, but under vigorous conditions dinitro derivatives (</w:t>
      </w:r>
      <m:oMath>
        <m:r>
          <w:rPr>
            <w:rFonts w:ascii="Cambria Math" w:hAnsi="Cambria Math"/>
          </w:rPr>
          <m:t>1,5</m:t>
        </m:r>
      </m:oMath>
      <w:r>
        <w:t xml:space="preserve">- and </w:t>
      </w:r>
      <m:oMath>
        <m:r>
          <w:rPr>
            <w:rFonts w:ascii="Cambria Math" w:hAnsi="Cambria Math"/>
          </w:rPr>
          <m:t>1,8</m:t>
        </m:r>
      </m:oMath>
      <w:r>
        <w:t xml:space="preserve">-) of anthraquinones are formed. Thus, —  </w:t>
      </w:r>
    </w:p>
    <w:p w:rsidR="00E44B2B" w:rsidRDefault="00E44B2B" w:rsidP="004A240D">
      <w:pPr>
        <w:ind w:firstLine="709"/>
        <w:jc w:val="both"/>
      </w:pPr>
      <w:r>
        <w:object w:dxaOrig="10745" w:dyaOrig="2163">
          <v:shape id="_x0000_i1128" type="#_x0000_t75" style="width:407.6pt;height:82pt" o:ole="">
            <v:imagedata r:id="rId214" o:title=""/>
          </v:shape>
          <o:OLEObject Type="Embed" ProgID="ChemDraw.Document.6.0" ShapeID="_x0000_i1128" DrawAspect="Content" ObjectID="_1684651088" r:id="rId215"/>
        </w:object>
      </w:r>
    </w:p>
    <w:p w:rsidR="006461D9" w:rsidRDefault="004A240D" w:rsidP="006461D9">
      <w:pPr>
        <w:spacing w:after="0"/>
        <w:ind w:firstLine="709"/>
        <w:jc w:val="both"/>
      </w:pPr>
      <w:r>
        <w:t xml:space="preserve">The </w:t>
      </w:r>
      <m:oMath>
        <m:r>
          <m:rPr>
            <m:sty m:val="bi"/>
          </m:rPr>
          <w:rPr>
            <w:rFonts w:ascii="Cambria Math" w:hAnsi="Cambria Math"/>
          </w:rPr>
          <m:t>-N</m:t>
        </m:r>
        <m:sSub>
          <m:sSubPr>
            <m:ctrlPr>
              <w:rPr>
                <w:rFonts w:ascii="Cambria Math" w:hAnsi="Cambria Math"/>
                <w:b/>
                <w:i/>
              </w:rPr>
            </m:ctrlPr>
          </m:sSubPr>
          <m:e>
            <m:r>
              <m:rPr>
                <m:sty m:val="bi"/>
              </m:rPr>
              <w:rPr>
                <w:rFonts w:ascii="Cambria Math" w:hAnsi="Cambria Math"/>
              </w:rPr>
              <m:t>O</m:t>
            </m:r>
          </m:e>
          <m:sub>
            <m:r>
              <m:rPr>
                <m:sty m:val="bi"/>
              </m:rPr>
              <w:rPr>
                <w:rFonts w:ascii="Cambria Math" w:hAnsi="Cambria Math"/>
              </w:rPr>
              <m:t>2</m:t>
            </m:r>
          </m:sub>
        </m:sSub>
      </m:oMath>
      <w:r w:rsidRPr="004A240D">
        <w:rPr>
          <w:b/>
        </w:rPr>
        <w:t xml:space="preserve"> group at </w:t>
      </w:r>
      <m:oMath>
        <m:r>
          <m:rPr>
            <m:sty m:val="bi"/>
          </m:rPr>
          <w:rPr>
            <w:rFonts w:ascii="Cambria Math" w:hAnsi="Cambria Math"/>
          </w:rPr>
          <m:t>1</m:t>
        </m:r>
      </m:oMath>
      <w:r w:rsidRPr="004A240D">
        <w:rPr>
          <w:b/>
        </w:rPr>
        <w:t>-</w:t>
      </w:r>
      <w:r>
        <w:t xml:space="preserve"> (</w:t>
      </w:r>
      <m:oMath>
        <m:r>
          <w:rPr>
            <w:rFonts w:ascii="Cambria Math" w:hAnsi="Cambria Math"/>
          </w:rPr>
          <m:t>or α</m:t>
        </m:r>
      </m:oMath>
      <w:r>
        <w:t>-) position is v</w:t>
      </w:r>
      <w:r w:rsidRPr="004A240D">
        <w:rPr>
          <w:b/>
        </w:rPr>
        <w:t>ery reactive</w:t>
      </w:r>
      <w:r>
        <w:t xml:space="preserve"> and can be easily </w:t>
      </w:r>
      <w:r w:rsidRPr="004A240D">
        <w:rPr>
          <w:b/>
        </w:rPr>
        <w:t>replaced</w:t>
      </w:r>
      <w:r>
        <w:t xml:space="preserve"> (substitution) by a </w:t>
      </w:r>
      <m:oMath>
        <m:r>
          <w:rPr>
            <w:rFonts w:ascii="Cambria Math" w:hAnsi="Cambria Math"/>
          </w:rPr>
          <m:t>-</m:t>
        </m:r>
        <m:r>
          <m:rPr>
            <m:sty m:val="bi"/>
          </m:rPr>
          <w:rPr>
            <w:rFonts w:ascii="Cambria Math" w:hAnsi="Cambria Math"/>
          </w:rPr>
          <m:t>N</m:t>
        </m:r>
        <m:sSub>
          <m:sSubPr>
            <m:ctrlPr>
              <w:rPr>
                <w:rFonts w:ascii="Cambria Math" w:hAnsi="Cambria Math"/>
                <w:b/>
                <w:i/>
              </w:rPr>
            </m:ctrlPr>
          </m:sSubPr>
          <m:e>
            <m:r>
              <m:rPr>
                <m:sty m:val="bi"/>
              </m:rPr>
              <w:rPr>
                <w:rFonts w:ascii="Cambria Math" w:hAnsi="Cambria Math"/>
              </w:rPr>
              <m:t>H</m:t>
            </m:r>
          </m:e>
          <m:sub>
            <m:r>
              <m:rPr>
                <m:sty m:val="bi"/>
              </m:rPr>
              <w:rPr>
                <w:rFonts w:ascii="Cambria Math" w:hAnsi="Cambria Math"/>
              </w:rPr>
              <m:t>2</m:t>
            </m:r>
          </m:sub>
        </m:sSub>
      </m:oMath>
      <w:r w:rsidRPr="004A240D">
        <w:rPr>
          <w:b/>
        </w:rPr>
        <w:t xml:space="preserve"> group</w:t>
      </w:r>
      <w:r>
        <w:t xml:space="preserve"> on heating with </w:t>
      </w:r>
      <m:oMath>
        <m:sSub>
          <m:sSubPr>
            <m:ctrlPr>
              <w:rPr>
                <w:rFonts w:ascii="Cambria Math" w:hAnsi="Cambria Math"/>
                <w:i/>
              </w:rPr>
            </m:ctrlPr>
          </m:sSubPr>
          <m:e>
            <m:r>
              <w:rPr>
                <w:rFonts w:ascii="Cambria Math" w:hAnsi="Cambria Math"/>
              </w:rPr>
              <m:t>NH</m:t>
            </m:r>
          </m:e>
          <m:sub>
            <m:r>
              <w:rPr>
                <w:rFonts w:ascii="Cambria Math" w:hAnsi="Cambria Math"/>
              </w:rPr>
              <m:t>3</m:t>
            </m:r>
          </m:sub>
        </m:sSub>
      </m:oMath>
      <w:r>
        <w:t xml:space="preserve">. Thus, —  </w:t>
      </w:r>
      <w:r w:rsidR="00577D47">
        <w:t xml:space="preserve"> </w:t>
      </w:r>
    </w:p>
    <w:p w:rsidR="00DF7EE9" w:rsidRDefault="006461D9" w:rsidP="004A240D">
      <w:pPr>
        <w:ind w:firstLine="709"/>
        <w:jc w:val="both"/>
      </w:pPr>
      <w:r>
        <w:tab/>
      </w:r>
      <w:r>
        <w:tab/>
      </w:r>
      <w:r>
        <w:object w:dxaOrig="6455" w:dyaOrig="2171">
          <v:shape id="_x0000_i1129" type="#_x0000_t75" style="width:286.1pt;height:95.8pt" o:ole="">
            <v:imagedata r:id="rId216" o:title=""/>
          </v:shape>
          <o:OLEObject Type="Embed" ProgID="ChemDraw.Document.6.0" ShapeID="_x0000_i1129" DrawAspect="Content" ObjectID="_1684651089" r:id="rId217"/>
        </w:object>
      </w:r>
      <w:r w:rsidR="00577D47">
        <w:t xml:space="preserve"> </w:t>
      </w:r>
      <w:r w:rsidR="00904351">
        <w:t xml:space="preserve"> </w:t>
      </w:r>
      <w:r w:rsidR="00525F11">
        <w:t xml:space="preserve"> </w:t>
      </w:r>
    </w:p>
    <w:p w:rsidR="00EB4B8A" w:rsidRPr="00EB4B8A" w:rsidRDefault="00EB4B8A" w:rsidP="00EB4B8A">
      <w:pPr>
        <w:ind w:firstLine="709"/>
        <w:jc w:val="center"/>
        <w:rPr>
          <w:b/>
          <w:strike/>
          <w:u w:val="dash"/>
        </w:rPr>
      </w:pPr>
      <w:r w:rsidRPr="00EB4B8A">
        <w:rPr>
          <w:b/>
          <w:strike/>
          <w:u w:val="dash"/>
        </w:rPr>
        <w:t>################################################</w:t>
      </w:r>
    </w:p>
    <w:p w:rsidR="00082157" w:rsidRDefault="00082157" w:rsidP="0061201A">
      <w:pPr>
        <w:spacing w:after="0"/>
        <w:jc w:val="center"/>
        <w:rPr>
          <w:b/>
          <w:sz w:val="32"/>
          <w:vertAlign w:val="subscript"/>
        </w:rPr>
      </w:pPr>
      <w:r>
        <w:rPr>
          <w:b/>
          <w:sz w:val="40"/>
        </w:rPr>
        <w:t>Phen</w:t>
      </w:r>
      <w:r w:rsidR="00EB4B8A">
        <w:rPr>
          <w:b/>
          <w:sz w:val="40"/>
        </w:rPr>
        <w:t>an</w:t>
      </w:r>
      <w:r w:rsidRPr="00C8797B">
        <w:rPr>
          <w:b/>
          <w:sz w:val="40"/>
        </w:rPr>
        <w:t>threne</w:t>
      </w:r>
      <w:r w:rsidR="00EB4B8A">
        <w:rPr>
          <w:b/>
          <w:sz w:val="40"/>
        </w:rPr>
        <w:t xml:space="preserve">  </w:t>
      </w:r>
      <w:r>
        <w:rPr>
          <w:b/>
          <w:sz w:val="40"/>
        </w:rPr>
        <w:t xml:space="preserve">                                                           </w:t>
      </w:r>
      <w:r w:rsidRPr="003C2883">
        <w:rPr>
          <w:b/>
          <w:sz w:val="32"/>
        </w:rPr>
        <w:t xml:space="preserve"> </w:t>
      </w:r>
      <m:oMath>
        <m:sSub>
          <m:sSubPr>
            <m:ctrlPr>
              <w:rPr>
                <w:rFonts w:ascii="Cambria Math" w:hAnsi="Cambria Math"/>
                <w:b/>
                <w:i/>
                <w:sz w:val="32"/>
              </w:rPr>
            </m:ctrlPr>
          </m:sSubPr>
          <m:e>
            <m:r>
              <m:rPr>
                <m:sty m:val="bi"/>
              </m:rPr>
              <w:rPr>
                <w:rFonts w:ascii="Cambria Math" w:hAnsi="Cambria Math"/>
                <w:sz w:val="32"/>
              </w:rPr>
              <m:t>C</m:t>
            </m:r>
          </m:e>
          <m:sub>
            <m:r>
              <m:rPr>
                <m:sty m:val="bi"/>
              </m:rPr>
              <w:rPr>
                <w:rFonts w:ascii="Cambria Math" w:hAnsi="Cambria Math"/>
                <w:sz w:val="32"/>
              </w:rPr>
              <m:t>14</m:t>
            </m:r>
          </m:sub>
        </m:sSub>
        <m:sSub>
          <m:sSubPr>
            <m:ctrlPr>
              <w:rPr>
                <w:rFonts w:ascii="Cambria Math" w:hAnsi="Cambria Math"/>
                <w:b/>
                <w:i/>
                <w:sz w:val="32"/>
                <w:vertAlign w:val="subscript"/>
              </w:rPr>
            </m:ctrlPr>
          </m:sSubPr>
          <m:e>
            <m:r>
              <m:rPr>
                <m:sty m:val="bi"/>
              </m:rPr>
              <w:rPr>
                <w:rFonts w:ascii="Cambria Math" w:hAnsi="Cambria Math"/>
                <w:sz w:val="32"/>
                <w:vertAlign w:val="subscript"/>
              </w:rPr>
              <m:t>H</m:t>
            </m:r>
          </m:e>
          <m:sub>
            <m:r>
              <m:rPr>
                <m:sty m:val="bi"/>
              </m:rPr>
              <w:rPr>
                <w:rFonts w:ascii="Cambria Math" w:hAnsi="Cambria Math"/>
                <w:sz w:val="32"/>
                <w:vertAlign w:val="subscript"/>
              </w:rPr>
              <m:t>10</m:t>
            </m:r>
          </m:sub>
        </m:sSub>
      </m:oMath>
    </w:p>
    <w:p w:rsidR="00082157" w:rsidRDefault="0022350A" w:rsidP="00082157">
      <w:pPr>
        <w:spacing w:after="0"/>
        <w:jc w:val="center"/>
      </w:pPr>
      <w:r>
        <w:object w:dxaOrig="7914" w:dyaOrig="2552">
          <v:shape id="_x0000_i1130" type="#_x0000_t75" style="width:376.9pt;height:121.45pt" o:ole="">
            <v:imagedata r:id="rId218" o:title=""/>
          </v:shape>
          <o:OLEObject Type="Embed" ProgID="ChemDraw.Document.6.0" ShapeID="_x0000_i1130" DrawAspect="Content" ObjectID="_1684651090" r:id="rId219"/>
        </w:object>
      </w:r>
    </w:p>
    <w:p w:rsidR="00F9190A" w:rsidRPr="00F9190A" w:rsidRDefault="00F9190A" w:rsidP="00082157">
      <w:pPr>
        <w:spacing w:after="0"/>
        <w:jc w:val="center"/>
        <w:rPr>
          <w:b/>
          <w:i/>
        </w:rPr>
      </w:pPr>
      <w:r w:rsidRPr="00F9190A">
        <w:rPr>
          <w:b/>
          <w:i/>
        </w:rPr>
        <w:t xml:space="preserve">These </w:t>
      </w:r>
      <w:r w:rsidRPr="00477BA6">
        <w:rPr>
          <w:b/>
          <w:i/>
          <w:u w:val="dash"/>
        </w:rPr>
        <w:t>three</w:t>
      </w:r>
      <w:r w:rsidRPr="00F9190A">
        <w:rPr>
          <w:b/>
          <w:i/>
        </w:rPr>
        <w:t xml:space="preserve"> are the best way of representing the phenanthrene nucleus </w:t>
      </w:r>
    </w:p>
    <w:p w:rsidR="00F9190A" w:rsidRDefault="00F9190A" w:rsidP="00082157">
      <w:pPr>
        <w:jc w:val="center"/>
        <w:rPr>
          <w:b/>
          <w:i/>
        </w:rPr>
      </w:pPr>
      <w:r w:rsidRPr="00F9190A">
        <w:rPr>
          <w:b/>
          <w:i/>
        </w:rPr>
        <w:t xml:space="preserve">The </w:t>
      </w:r>
      <w:r w:rsidRPr="00477BA6">
        <w:rPr>
          <w:b/>
          <w:i/>
          <w:u w:val="dash"/>
        </w:rPr>
        <w:t>numbering</w:t>
      </w:r>
      <w:r w:rsidRPr="00F9190A">
        <w:rPr>
          <w:b/>
          <w:i/>
        </w:rPr>
        <w:t xml:space="preserve"> of the ring system is as per </w:t>
      </w:r>
      <w:r w:rsidRPr="00477BA6">
        <w:rPr>
          <w:b/>
          <w:i/>
          <w:u w:val="dash"/>
        </w:rPr>
        <w:t>IUPAC</w:t>
      </w:r>
      <w:r w:rsidRPr="00F9190A">
        <w:rPr>
          <w:b/>
          <w:i/>
        </w:rPr>
        <w:t xml:space="preserve"> system</w:t>
      </w:r>
    </w:p>
    <w:p w:rsidR="005C529F" w:rsidRDefault="005C529F" w:rsidP="00082157">
      <w:pPr>
        <w:jc w:val="center"/>
        <w:rPr>
          <w:b/>
          <w:i/>
        </w:rPr>
      </w:pPr>
      <w:r>
        <w:rPr>
          <w:b/>
          <w:i/>
        </w:rPr>
        <w:t xml:space="preserve">Further </w:t>
      </w:r>
      <w:r>
        <w:t>—</w:t>
      </w:r>
    </w:p>
    <w:p w:rsidR="005C529F" w:rsidRDefault="005C529F" w:rsidP="005C529F">
      <w:pPr>
        <w:spacing w:after="0"/>
        <w:jc w:val="center"/>
        <w:rPr>
          <w:b/>
          <w:i/>
        </w:rPr>
      </w:pPr>
      <w:r>
        <w:rPr>
          <w:b/>
          <w:i/>
        </w:rPr>
        <w:lastRenderedPageBreak/>
        <w:t xml:space="preserve">There are </w:t>
      </w:r>
      <m:oMath>
        <m:r>
          <m:rPr>
            <m:sty m:val="bi"/>
          </m:rPr>
          <w:rPr>
            <w:rFonts w:ascii="Cambria Math" w:hAnsi="Cambria Math"/>
          </w:rPr>
          <m:t>5</m:t>
        </m:r>
      </m:oMath>
      <w:r>
        <w:rPr>
          <w:b/>
          <w:i/>
        </w:rPr>
        <w:t xml:space="preserve"> </w:t>
      </w:r>
      <w:r w:rsidRPr="00477BA6">
        <w:rPr>
          <w:b/>
          <w:i/>
          <w:u w:val="dash"/>
        </w:rPr>
        <w:t>mono</w:t>
      </w:r>
      <w:r>
        <w:rPr>
          <w:b/>
          <w:i/>
        </w:rPr>
        <w:t>-</w:t>
      </w:r>
      <w:r w:rsidRPr="00477BA6">
        <w:rPr>
          <w:b/>
          <w:i/>
          <w:u w:val="dash"/>
        </w:rPr>
        <w:t>substitution</w:t>
      </w:r>
      <w:r>
        <w:rPr>
          <w:b/>
          <w:i/>
        </w:rPr>
        <w:t xml:space="preserve"> products possible: </w:t>
      </w:r>
      <m:oMath>
        <m:r>
          <m:rPr>
            <m:sty m:val="bi"/>
          </m:rPr>
          <w:rPr>
            <w:rFonts w:ascii="Cambria Math" w:hAnsi="Cambria Math"/>
          </w:rPr>
          <m:t xml:space="preserve">1,2,3,4 </m:t>
        </m:r>
        <m:r>
          <w:rPr>
            <w:rFonts w:ascii="Cambria Math" w:hAnsi="Cambria Math"/>
          </w:rPr>
          <m:t>&amp; 9</m:t>
        </m:r>
      </m:oMath>
    </w:p>
    <w:p w:rsidR="00913426" w:rsidRDefault="005C529F" w:rsidP="00082157">
      <w:pPr>
        <w:jc w:val="center"/>
        <w:rPr>
          <w:b/>
          <w:i/>
        </w:rPr>
      </w:pPr>
      <w:r>
        <w:rPr>
          <w:b/>
          <w:i/>
        </w:rPr>
        <w:t xml:space="preserve">If two substituents are identical, then </w:t>
      </w:r>
      <m:oMath>
        <m:r>
          <m:rPr>
            <m:sty m:val="bi"/>
          </m:rPr>
          <w:rPr>
            <w:rFonts w:ascii="Cambria Math" w:hAnsi="Cambria Math"/>
          </w:rPr>
          <m:t>25</m:t>
        </m:r>
      </m:oMath>
      <w:r>
        <w:rPr>
          <w:b/>
          <w:i/>
        </w:rPr>
        <w:t xml:space="preserve"> </w:t>
      </w:r>
      <w:r w:rsidRPr="00477BA6">
        <w:rPr>
          <w:b/>
          <w:i/>
          <w:u w:val="dash"/>
        </w:rPr>
        <w:t>substituted</w:t>
      </w:r>
      <w:r>
        <w:rPr>
          <w:b/>
          <w:i/>
        </w:rPr>
        <w:t xml:space="preserve"> </w:t>
      </w:r>
      <w:r w:rsidRPr="00477BA6">
        <w:rPr>
          <w:b/>
          <w:i/>
          <w:u w:val="dash"/>
        </w:rPr>
        <w:t>isomers</w:t>
      </w:r>
      <w:r>
        <w:rPr>
          <w:b/>
          <w:i/>
        </w:rPr>
        <w:t xml:space="preserve"> are possible</w:t>
      </w:r>
    </w:p>
    <w:p w:rsidR="005C529F" w:rsidRDefault="00913426" w:rsidP="00913426">
      <w:pPr>
        <w:ind w:firstLine="709"/>
        <w:jc w:val="both"/>
      </w:pPr>
      <w:r w:rsidRPr="00913426">
        <w:rPr>
          <w:b/>
        </w:rPr>
        <w:t>Phenanthrene</w:t>
      </w:r>
      <w:r>
        <w:t xml:space="preserve"> nucleus constitutes the </w:t>
      </w:r>
      <w:r w:rsidRPr="00913426">
        <w:rPr>
          <w:b/>
        </w:rPr>
        <w:t>basic structure</w:t>
      </w:r>
      <w:r>
        <w:t xml:space="preserve"> of several </w:t>
      </w:r>
      <w:r w:rsidRPr="00913426">
        <w:rPr>
          <w:b/>
        </w:rPr>
        <w:t>natural products</w:t>
      </w:r>
      <w:r>
        <w:t xml:space="preserve"> like </w:t>
      </w:r>
      <w:r w:rsidRPr="00913426">
        <w:rPr>
          <w:b/>
          <w:i/>
        </w:rPr>
        <w:t>Hormones</w:t>
      </w:r>
      <w:r>
        <w:t xml:space="preserve">, </w:t>
      </w:r>
      <w:r w:rsidRPr="00913426">
        <w:rPr>
          <w:b/>
          <w:i/>
        </w:rPr>
        <w:t>Cholesterol</w:t>
      </w:r>
      <w:r>
        <w:t xml:space="preserve">, </w:t>
      </w:r>
      <w:r w:rsidRPr="00913426">
        <w:rPr>
          <w:b/>
          <w:i/>
        </w:rPr>
        <w:t>Bile acids</w:t>
      </w:r>
      <w:r>
        <w:t xml:space="preserve"> and </w:t>
      </w:r>
      <w:r w:rsidRPr="00913426">
        <w:rPr>
          <w:b/>
          <w:i/>
        </w:rPr>
        <w:t>Morphine</w:t>
      </w:r>
      <w:r>
        <w:t xml:space="preserve"> (</w:t>
      </w:r>
      <w:r w:rsidRPr="00913426">
        <w:rPr>
          <w:b/>
          <w:i/>
        </w:rPr>
        <w:t>alkaloid</w:t>
      </w:r>
      <w:r>
        <w:t xml:space="preserve">) </w:t>
      </w:r>
      <w:r w:rsidR="005C529F">
        <w:t xml:space="preserve">   </w:t>
      </w:r>
    </w:p>
    <w:p w:rsidR="0022350A" w:rsidRDefault="0022350A" w:rsidP="0022350A">
      <w:pPr>
        <w:ind w:firstLine="709"/>
        <w:jc w:val="both"/>
      </w:pPr>
      <w:r w:rsidRPr="0022350A">
        <w:rPr>
          <w:b/>
          <w:sz w:val="28"/>
          <w:u w:val="dash"/>
        </w:rPr>
        <w:t>Resonance in Phenanthrene</w:t>
      </w:r>
      <w:r>
        <w:t xml:space="preserve"> —</w:t>
      </w:r>
    </w:p>
    <w:p w:rsidR="00261792" w:rsidRDefault="0022350A" w:rsidP="0022350A">
      <w:pPr>
        <w:ind w:firstLine="709"/>
        <w:jc w:val="both"/>
      </w:pPr>
      <w:r>
        <w:t xml:space="preserve">Phenanthrene is an </w:t>
      </w:r>
      <w:r w:rsidRPr="00674C4E">
        <w:rPr>
          <w:b/>
        </w:rPr>
        <w:t>angular</w:t>
      </w:r>
      <w:r>
        <w:t xml:space="preserve"> polynuclear hydrocarbon, </w:t>
      </w:r>
      <w:r w:rsidRPr="00674C4E">
        <w:rPr>
          <w:b/>
        </w:rPr>
        <w:t>isomeric</w:t>
      </w:r>
      <w:r>
        <w:t xml:space="preserve"> with </w:t>
      </w:r>
      <w:r w:rsidRPr="00674C4E">
        <w:rPr>
          <w:b/>
        </w:rPr>
        <w:t>anthracene</w:t>
      </w:r>
      <w:r>
        <w:t xml:space="preserve">. It is a </w:t>
      </w:r>
      <w:r w:rsidRPr="00674C4E">
        <w:rPr>
          <w:b/>
        </w:rPr>
        <w:t>resonance</w:t>
      </w:r>
      <w:r>
        <w:t xml:space="preserve"> </w:t>
      </w:r>
      <w:r w:rsidRPr="00674C4E">
        <w:rPr>
          <w:b/>
        </w:rPr>
        <w:t>hybrid</w:t>
      </w:r>
      <w:r>
        <w:t xml:space="preserve"> of the following </w:t>
      </w:r>
      <m:oMath>
        <m:r>
          <m:rPr>
            <m:sty m:val="bi"/>
          </m:rPr>
          <w:rPr>
            <w:rFonts w:ascii="Cambria Math" w:hAnsi="Cambria Math"/>
          </w:rPr>
          <m:t>5</m:t>
        </m:r>
      </m:oMath>
      <w:r w:rsidRPr="00674C4E">
        <w:rPr>
          <w:b/>
        </w:rPr>
        <w:t>- resonating structures</w:t>
      </w:r>
      <w:r>
        <w:t xml:space="preserve"> with about </w:t>
      </w:r>
      <m:oMath>
        <m:r>
          <w:rPr>
            <w:rFonts w:ascii="Cambria Math" w:hAnsi="Cambria Math"/>
          </w:rPr>
          <m:t>384 kJ</m:t>
        </m:r>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resonance energy. It has </w:t>
      </w:r>
      <w:r w:rsidRPr="00674C4E">
        <w:rPr>
          <w:b/>
        </w:rPr>
        <w:t>greater</w:t>
      </w:r>
      <w:r>
        <w:t xml:space="preserve"> aromatic character than </w:t>
      </w:r>
      <w:r w:rsidRPr="00674C4E">
        <w:rPr>
          <w:b/>
        </w:rPr>
        <w:t>anthracene</w:t>
      </w:r>
      <w:r w:rsidR="00674C4E">
        <w:t xml:space="preserve"> (resonance energy </w:t>
      </w:r>
      <m:oMath>
        <m:r>
          <w:rPr>
            <w:rFonts w:ascii="Cambria Math" w:hAnsi="Cambria Math"/>
          </w:rPr>
          <m:t>301 kJ</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674C4E">
        <w:t>).</w:t>
      </w:r>
    </w:p>
    <w:p w:rsidR="0022350A" w:rsidRDefault="00B6136A" w:rsidP="0022350A">
      <w:pPr>
        <w:ind w:firstLine="709"/>
        <w:jc w:val="both"/>
      </w:pPr>
      <w:r>
        <w:object w:dxaOrig="9049" w:dyaOrig="3222">
          <v:shape id="_x0000_i1131" type="#_x0000_t75" style="width:365.65pt;height:130.85pt" o:ole="">
            <v:imagedata r:id="rId220" o:title=""/>
          </v:shape>
          <o:OLEObject Type="Embed" ProgID="ChemDraw.Document.6.0" ShapeID="_x0000_i1131" DrawAspect="Content" ObjectID="_1684651091" r:id="rId221"/>
        </w:object>
      </w:r>
      <w:r w:rsidR="00674C4E">
        <w:t xml:space="preserve"> </w:t>
      </w:r>
      <w:r w:rsidR="0022350A">
        <w:t xml:space="preserve"> </w:t>
      </w:r>
    </w:p>
    <w:p w:rsidR="00DB3376" w:rsidRDefault="00DB3376" w:rsidP="00DB3376">
      <w:pPr>
        <w:ind w:firstLine="709"/>
        <w:jc w:val="both"/>
      </w:pPr>
      <w:r>
        <w:rPr>
          <w:b/>
          <w:sz w:val="32"/>
          <w:u w:val="dash"/>
        </w:rPr>
        <w:t xml:space="preserve">Synthesis </w:t>
      </w:r>
      <w:r w:rsidRPr="00DD1965">
        <w:rPr>
          <w:b/>
          <w:sz w:val="32"/>
          <w:u w:val="dash"/>
        </w:rPr>
        <w:t>of Phenanthrene</w:t>
      </w:r>
      <w:r>
        <w:rPr>
          <w:b/>
          <w:sz w:val="32"/>
          <w:u w:val="dash"/>
        </w:rPr>
        <w:t xml:space="preserve"> and its Derivatives</w:t>
      </w:r>
      <w:r>
        <w:t xml:space="preserve"> — </w:t>
      </w:r>
    </w:p>
    <w:p w:rsidR="00DB3376" w:rsidRDefault="00DB3376" w:rsidP="00DB3376">
      <w:pPr>
        <w:spacing w:after="0"/>
        <w:ind w:firstLine="709"/>
        <w:jc w:val="both"/>
      </w:pPr>
      <w:r>
        <w:t xml:space="preserve">A synthetic scheme comparable to the </w:t>
      </w:r>
      <w:r w:rsidRPr="009C2AF1">
        <w:rPr>
          <w:b/>
        </w:rPr>
        <w:t>Haworth’s synthesis</w:t>
      </w:r>
      <w:r>
        <w:t xml:space="preserve"> of naphthalene derivatives is outlined below. This route is capable of wide extension. Use of various </w:t>
      </w:r>
      <w:r w:rsidRPr="009C2AF1">
        <w:rPr>
          <w:b/>
        </w:rPr>
        <w:t>substituted</w:t>
      </w:r>
      <w:r>
        <w:t xml:space="preserve"> </w:t>
      </w:r>
      <w:r w:rsidRPr="009C2AF1">
        <w:rPr>
          <w:b/>
        </w:rPr>
        <w:t>naphthalenes</w:t>
      </w:r>
      <w:r>
        <w:t xml:space="preserve"> and </w:t>
      </w:r>
      <w:r w:rsidRPr="009C2AF1">
        <w:rPr>
          <w:b/>
        </w:rPr>
        <w:t>succinic</w:t>
      </w:r>
      <w:r>
        <w:t xml:space="preserve"> </w:t>
      </w:r>
      <w:r w:rsidRPr="009C2AF1">
        <w:rPr>
          <w:b/>
        </w:rPr>
        <w:t>anhydride</w:t>
      </w:r>
      <w:r>
        <w:t xml:space="preserve"> can lead to the synthesis of </w:t>
      </w:r>
      <w:r w:rsidRPr="009C2AF1">
        <w:rPr>
          <w:b/>
        </w:rPr>
        <w:t>phenanthrene</w:t>
      </w:r>
      <w:r>
        <w:t xml:space="preserve"> derivatives.</w:t>
      </w:r>
    </w:p>
    <w:p w:rsidR="00E6015D" w:rsidRPr="0022350A" w:rsidRDefault="00D05125" w:rsidP="00DB3376">
      <w:pPr>
        <w:spacing w:after="0"/>
        <w:ind w:firstLine="709"/>
        <w:jc w:val="both"/>
      </w:pPr>
      <w:r>
        <w:object w:dxaOrig="10776" w:dyaOrig="8893">
          <v:shape id="_x0000_i1132" type="#_x0000_t75" style="width:403.85pt;height:333.1pt" o:ole="">
            <v:imagedata r:id="rId222" o:title=""/>
          </v:shape>
          <o:OLEObject Type="Embed" ProgID="ChemDraw.Document.6.0" ShapeID="_x0000_i1132" DrawAspect="Content" ObjectID="_1684651092" r:id="rId223"/>
        </w:object>
      </w:r>
    </w:p>
    <w:p w:rsidR="00082157" w:rsidRDefault="00082157" w:rsidP="00082157">
      <w:pPr>
        <w:spacing w:after="0"/>
        <w:jc w:val="center"/>
      </w:pPr>
    </w:p>
    <w:p w:rsidR="00082157" w:rsidRDefault="00DD1965" w:rsidP="00082157">
      <w:pPr>
        <w:ind w:firstLine="709"/>
        <w:jc w:val="both"/>
      </w:pPr>
      <w:r w:rsidRPr="00DD1965">
        <w:rPr>
          <w:b/>
          <w:sz w:val="32"/>
          <w:u w:val="dash"/>
        </w:rPr>
        <w:lastRenderedPageBreak/>
        <w:t>Chemical Reactions</w:t>
      </w:r>
      <w:r w:rsidR="00082157" w:rsidRPr="00DD1965">
        <w:rPr>
          <w:b/>
          <w:sz w:val="32"/>
          <w:u w:val="dash"/>
        </w:rPr>
        <w:t xml:space="preserve"> of </w:t>
      </w:r>
      <w:r w:rsidRPr="00DD1965">
        <w:rPr>
          <w:b/>
          <w:sz w:val="32"/>
          <w:u w:val="dash"/>
        </w:rPr>
        <w:t>Phenanthrene</w:t>
      </w:r>
      <w:r w:rsidR="00082157">
        <w:t xml:space="preserve"> —</w:t>
      </w:r>
    </w:p>
    <w:p w:rsidR="00DD1965" w:rsidRDefault="00DD1965" w:rsidP="00082157">
      <w:pPr>
        <w:ind w:firstLine="709"/>
        <w:jc w:val="both"/>
      </w:pPr>
      <w:r>
        <w:t xml:space="preserve">Phenanthrene </w:t>
      </w:r>
      <w:r w:rsidRPr="00DD1965">
        <w:rPr>
          <w:b/>
        </w:rPr>
        <w:t>resembles</w:t>
      </w:r>
      <w:r>
        <w:t xml:space="preserve"> anthracene in many reactions. The positions </w:t>
      </w:r>
      <m:oMath>
        <m:r>
          <m:rPr>
            <m:sty m:val="bi"/>
          </m:rPr>
          <w:rPr>
            <w:rFonts w:ascii="Cambria Math" w:hAnsi="Cambria Math"/>
          </w:rPr>
          <m:t xml:space="preserve">9 </m:t>
        </m:r>
        <m:r>
          <w:rPr>
            <w:rFonts w:ascii="Cambria Math" w:hAnsi="Cambria Math"/>
          </w:rPr>
          <m:t>&amp; 10</m:t>
        </m:r>
      </m:oMath>
      <w:r>
        <w:t xml:space="preserve"> are particularly </w:t>
      </w:r>
      <w:r w:rsidRPr="00DD1965">
        <w:rPr>
          <w:b/>
        </w:rPr>
        <w:t>reactive</w:t>
      </w:r>
      <w:r>
        <w:t xml:space="preserve"> because the attack of an electrophile at these positions will result a more stable intermediate </w:t>
      </w:r>
      <w:r w:rsidRPr="00DD1965">
        <w:rPr>
          <w:b/>
        </w:rPr>
        <w:t>carbocation</w:t>
      </w:r>
      <w:r>
        <w:t xml:space="preserve"> in which </w:t>
      </w:r>
      <w:r w:rsidRPr="00DD1965">
        <w:rPr>
          <w:b/>
        </w:rPr>
        <w:t>two benzene rings</w:t>
      </w:r>
      <w:r>
        <w:t xml:space="preserve"> are intact with sacrifice of </w:t>
      </w:r>
      <m:oMath>
        <m:r>
          <w:rPr>
            <w:rFonts w:ascii="Cambria Math" w:hAnsi="Cambria Math"/>
          </w:rPr>
          <m:t>150.5 kJ</m:t>
        </m:r>
      </m:oMath>
      <w:r>
        <w:t xml:space="preserve"> resonance energy only. </w:t>
      </w:r>
      <w:r w:rsidRPr="00DD1965">
        <w:rPr>
          <w:b/>
          <w:i/>
        </w:rPr>
        <w:t>For example</w:t>
      </w:r>
      <w:r>
        <w:t>, —</w:t>
      </w:r>
    </w:p>
    <w:p w:rsidR="00FD7DBA" w:rsidRDefault="00FD7DBA" w:rsidP="00082157">
      <w:pPr>
        <w:ind w:firstLine="709"/>
        <w:jc w:val="both"/>
      </w:pPr>
      <w:r>
        <w:object w:dxaOrig="10549" w:dyaOrig="4364">
          <v:shape id="_x0000_i1133" type="#_x0000_t75" style="width:406.35pt;height:168.4pt" o:ole="">
            <v:imagedata r:id="rId224" o:title=""/>
          </v:shape>
          <o:OLEObject Type="Embed" ProgID="ChemDraw.Document.6.0" ShapeID="_x0000_i1133" DrawAspect="Content" ObjectID="_1684651093" r:id="rId225"/>
        </w:object>
      </w:r>
    </w:p>
    <w:p w:rsidR="00CE15B5" w:rsidRDefault="00DD1965" w:rsidP="00082157">
      <w:pPr>
        <w:ind w:firstLine="709"/>
        <w:jc w:val="both"/>
      </w:pPr>
      <w:r>
        <w:t xml:space="preserve">However, sulphonation takes place at </w:t>
      </w:r>
      <m:oMath>
        <m:r>
          <w:rPr>
            <w:rFonts w:ascii="Cambria Math" w:hAnsi="Cambria Math"/>
          </w:rPr>
          <m:t>2</m:t>
        </m:r>
      </m:oMath>
      <w:r>
        <w:t xml:space="preserve">- and </w:t>
      </w:r>
      <m:oMath>
        <m:r>
          <w:rPr>
            <w:rFonts w:ascii="Cambria Math" w:hAnsi="Cambria Math"/>
          </w:rPr>
          <m:t>3</m:t>
        </m:r>
      </m:oMath>
      <w:r>
        <w:t xml:space="preserve">- positions, which are </w:t>
      </w:r>
      <w:r w:rsidRPr="00DD1965">
        <w:rPr>
          <w:b/>
        </w:rPr>
        <w:t>less sterically hindered</w:t>
      </w:r>
      <w:r>
        <w:t xml:space="preserve"> on sulphonation and </w:t>
      </w:r>
      <w:r w:rsidRPr="00DD1965">
        <w:rPr>
          <w:b/>
        </w:rPr>
        <w:t>resist desulphonation</w:t>
      </w:r>
      <w:r>
        <w:t>.</w:t>
      </w:r>
    </w:p>
    <w:p w:rsidR="00DD1965" w:rsidRDefault="00CE15B5" w:rsidP="00082157">
      <w:pPr>
        <w:ind w:firstLine="709"/>
        <w:jc w:val="both"/>
      </w:pPr>
      <w:r>
        <w:object w:dxaOrig="9124" w:dyaOrig="1717">
          <v:shape id="_x0000_i1134" type="#_x0000_t75" style="width:415.1pt;height:77.65pt" o:ole="">
            <v:imagedata r:id="rId226" o:title=""/>
          </v:shape>
          <o:OLEObject Type="Embed" ProgID="ChemDraw.Document.6.0" ShapeID="_x0000_i1134" DrawAspect="Content" ObjectID="_1684651094" r:id="rId227"/>
        </w:object>
      </w:r>
      <w:r w:rsidR="00DD1965">
        <w:t xml:space="preserve">  </w:t>
      </w:r>
    </w:p>
    <w:p w:rsidR="00CE15B5" w:rsidRDefault="00CE15B5" w:rsidP="00D16285">
      <w:pPr>
        <w:spacing w:after="0"/>
        <w:ind w:firstLine="709"/>
        <w:jc w:val="both"/>
      </w:pPr>
      <w:r>
        <w:t xml:space="preserve">Similarly, </w:t>
      </w:r>
      <w:r w:rsidRPr="00CE15B5">
        <w:rPr>
          <w:b/>
        </w:rPr>
        <w:t>nitration</w:t>
      </w:r>
      <w:r>
        <w:t xml:space="preserve"> of phenanthrene by mixed acids (nitrating mixture) </w:t>
      </w:r>
      <w:r w:rsidRPr="00CE15B5">
        <w:rPr>
          <w:b/>
        </w:rPr>
        <w:t>mainly</w:t>
      </w:r>
      <w:r>
        <w:t xml:space="preserve"> forms </w:t>
      </w:r>
      <m:oMath>
        <m:r>
          <w:rPr>
            <w:rFonts w:ascii="Cambria Math" w:hAnsi="Cambria Math"/>
          </w:rPr>
          <m:t>9</m:t>
        </m:r>
      </m:oMath>
      <w:r>
        <w:t xml:space="preserve">- nitro phenanthrene along with the formation of </w:t>
      </w:r>
      <m:oMath>
        <m:r>
          <w:rPr>
            <w:rFonts w:ascii="Cambria Math" w:hAnsi="Cambria Math"/>
          </w:rPr>
          <m:t>1</m:t>
        </m:r>
      </m:oMath>
      <w:r>
        <w:t xml:space="preserve">-, </w:t>
      </w:r>
      <m:oMath>
        <m:r>
          <w:rPr>
            <w:rFonts w:ascii="Cambria Math" w:hAnsi="Cambria Math"/>
          </w:rPr>
          <m:t>3</m:t>
        </m:r>
      </m:oMath>
      <w:r>
        <w:t xml:space="preserve">-, </w:t>
      </w:r>
      <m:oMath>
        <m:r>
          <w:rPr>
            <w:rFonts w:ascii="Cambria Math" w:hAnsi="Cambria Math"/>
          </w:rPr>
          <m:t>2</m:t>
        </m:r>
      </m:oMath>
      <w:r>
        <w:t xml:space="preserve">- and </w:t>
      </w:r>
      <m:oMath>
        <m:r>
          <w:rPr>
            <w:rFonts w:ascii="Cambria Math" w:hAnsi="Cambria Math"/>
          </w:rPr>
          <m:t>4</m:t>
        </m:r>
      </m:oMath>
      <w:r>
        <w:t xml:space="preserve">- nitro isomers of phenanthrene. Thus, — </w:t>
      </w:r>
    </w:p>
    <w:p w:rsidR="006A3E33" w:rsidRDefault="00BF1078" w:rsidP="004C02C8">
      <w:pPr>
        <w:spacing w:after="0"/>
        <w:ind w:firstLine="709"/>
        <w:jc w:val="both"/>
      </w:pPr>
      <w:r>
        <w:object w:dxaOrig="9569" w:dyaOrig="3999">
          <v:shape id="_x0000_i1135" type="#_x0000_t75" style="width:405.1pt;height:169.05pt" o:ole="">
            <v:imagedata r:id="rId228" o:title=""/>
          </v:shape>
          <o:OLEObject Type="Embed" ProgID="ChemDraw.Document.6.0" ShapeID="_x0000_i1135" DrawAspect="Content" ObjectID="_1684651095" r:id="rId229"/>
        </w:object>
      </w:r>
    </w:p>
    <w:p w:rsidR="003565A2" w:rsidRDefault="004A603E" w:rsidP="00082157">
      <w:pPr>
        <w:ind w:firstLine="709"/>
        <w:jc w:val="both"/>
      </w:pPr>
      <w:r w:rsidRPr="004A603E">
        <w:rPr>
          <w:b/>
          <w:sz w:val="24"/>
          <w:u w:val="dash"/>
        </w:rPr>
        <w:t>Mechanism</w:t>
      </w:r>
      <w:r>
        <w:t xml:space="preserve">: Stability of the intermediate carbocation with the intact of two benzene rings explains the formation of </w:t>
      </w:r>
      <m:oMath>
        <m:r>
          <w:rPr>
            <w:rFonts w:ascii="Cambria Math" w:hAnsi="Cambria Math"/>
          </w:rPr>
          <m:t>9 &amp; 10</m:t>
        </m:r>
      </m:oMath>
      <w:r>
        <w:t>- substituted products in phenanthrene as shown below —</w:t>
      </w:r>
    </w:p>
    <w:p w:rsidR="003565A2" w:rsidRDefault="003565A2" w:rsidP="003565A2">
      <w:pPr>
        <w:spacing w:after="0"/>
        <w:ind w:firstLine="709"/>
        <w:jc w:val="both"/>
      </w:pPr>
      <w:r w:rsidRPr="003565A2">
        <w:rPr>
          <w:b/>
          <w:sz w:val="24"/>
        </w:rPr>
        <w:t>Step 1</w:t>
      </w:r>
      <w:r>
        <w:t>:</w:t>
      </w:r>
      <w:r>
        <w:tab/>
      </w:r>
      <w:r>
        <w:tab/>
        <w:t xml:space="preserve"> </w:t>
      </w:r>
      <m:oMath>
        <m:r>
          <w:rPr>
            <w:rFonts w:ascii="Cambria Math" w:hAnsi="Cambria Math"/>
          </w:rPr>
          <m:t xml:space="preserve">E-Y    ⟶    </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            Y</m:t>
        </m:r>
        <m:sSup>
          <m:sSupPr>
            <m:ctrlPr>
              <w:rPr>
                <w:rFonts w:ascii="Cambria Math" w:hAnsi="Cambria Math"/>
                <w:i/>
              </w:rPr>
            </m:ctrlPr>
          </m:sSupPr>
          <m:e>
            <m:r>
              <w:rPr>
                <w:rFonts w:ascii="Cambria Math" w:hAnsi="Cambria Math"/>
              </w:rPr>
              <m:t>:</m:t>
            </m:r>
          </m:e>
          <m:sup>
            <m:r>
              <w:rPr>
                <w:rFonts w:ascii="Cambria Math" w:hAnsi="Cambria Math"/>
              </w:rPr>
              <m:t>⊝</m:t>
            </m:r>
          </m:sup>
        </m:sSup>
      </m:oMath>
    </w:p>
    <w:p w:rsidR="003565A2" w:rsidRDefault="003565A2" w:rsidP="00082157">
      <w:pPr>
        <w:ind w:firstLine="709"/>
        <w:jc w:val="both"/>
      </w:pPr>
      <w:r>
        <w:tab/>
      </w:r>
      <w:r>
        <w:tab/>
        <w:t xml:space="preserve">                Reactant </w:t>
      </w:r>
      <w:r>
        <w:tab/>
        <w:t xml:space="preserve">      Electrophile</w:t>
      </w:r>
      <w:r>
        <w:tab/>
        <w:t xml:space="preserve">    Nucleophile</w:t>
      </w:r>
      <w:r w:rsidR="004A603E">
        <w:t xml:space="preserve"> </w:t>
      </w:r>
    </w:p>
    <w:p w:rsidR="004A603E" w:rsidRDefault="003565A2" w:rsidP="00082157">
      <w:pPr>
        <w:ind w:firstLine="709"/>
        <w:jc w:val="both"/>
      </w:pPr>
      <w:r w:rsidRPr="003565A2">
        <w:rPr>
          <w:b/>
          <w:sz w:val="24"/>
        </w:rPr>
        <w:t xml:space="preserve">Step </w:t>
      </w:r>
      <w:r>
        <w:rPr>
          <w:b/>
          <w:sz w:val="24"/>
        </w:rPr>
        <w:t>2</w:t>
      </w:r>
      <w:r>
        <w:t xml:space="preserve">: </w:t>
      </w:r>
      <w:r w:rsidRPr="003565A2">
        <w:rPr>
          <w:b/>
          <w:sz w:val="24"/>
        </w:rPr>
        <w:t xml:space="preserve">Attack of the electrophile at position- </w:t>
      </w:r>
      <m:oMath>
        <m:r>
          <m:rPr>
            <m:sty m:val="bi"/>
          </m:rPr>
          <w:rPr>
            <w:rFonts w:ascii="Cambria Math" w:hAnsi="Cambria Math"/>
            <w:sz w:val="24"/>
          </w:rPr>
          <m:t>9</m:t>
        </m:r>
      </m:oMath>
      <w:r w:rsidR="004A603E" w:rsidRPr="003565A2">
        <w:rPr>
          <w:sz w:val="24"/>
        </w:rPr>
        <w:t xml:space="preserve"> </w:t>
      </w:r>
      <w:r>
        <w:t>—</w:t>
      </w:r>
    </w:p>
    <w:p w:rsidR="006415D8" w:rsidRDefault="006415D8" w:rsidP="00082157">
      <w:pPr>
        <w:ind w:firstLine="709"/>
        <w:jc w:val="both"/>
      </w:pPr>
      <w:r>
        <w:object w:dxaOrig="9002" w:dyaOrig="3415">
          <v:shape id="_x0000_i1136" type="#_x0000_t75" style="width:378.15pt;height:143.35pt" o:ole="">
            <v:imagedata r:id="rId230" o:title=""/>
          </v:shape>
          <o:OLEObject Type="Embed" ProgID="ChemDraw.Document.6.0" ShapeID="_x0000_i1136" DrawAspect="Content" ObjectID="_1684651096" r:id="rId231"/>
        </w:object>
      </w:r>
    </w:p>
    <w:p w:rsidR="00DB2C56" w:rsidRDefault="00DB2C56" w:rsidP="00082157">
      <w:pPr>
        <w:ind w:firstLine="709"/>
        <w:jc w:val="both"/>
      </w:pPr>
      <w:r w:rsidRPr="00DB2C56">
        <w:rPr>
          <w:b/>
          <w:sz w:val="28"/>
        </w:rPr>
        <w:t>Some other widely available Polynuclear Aromatic Hydrocarbons</w:t>
      </w:r>
      <w:r>
        <w:t xml:space="preserve"> — </w:t>
      </w:r>
    </w:p>
    <w:p w:rsidR="00DB2C56" w:rsidRDefault="00DB2C56" w:rsidP="00082157">
      <w:pPr>
        <w:ind w:firstLine="709"/>
        <w:jc w:val="both"/>
      </w:pPr>
      <w:r w:rsidRPr="00DB2C56">
        <w:rPr>
          <w:b/>
          <w:sz w:val="32"/>
          <w:u w:val="dash"/>
        </w:rPr>
        <w:t>Carcinogenesis</w:t>
      </w:r>
      <w:r>
        <w:t xml:space="preserve"> —</w:t>
      </w:r>
    </w:p>
    <w:p w:rsidR="00DB2C56" w:rsidRDefault="00DB2C56" w:rsidP="00D53D7B">
      <w:pPr>
        <w:spacing w:after="0"/>
        <w:ind w:firstLine="709"/>
        <w:jc w:val="both"/>
      </w:pPr>
      <w:r>
        <w:t xml:space="preserve">Complex polynuclear hydrocarbons are </w:t>
      </w:r>
      <w:r w:rsidRPr="00DB2C56">
        <w:rPr>
          <w:b/>
          <w:sz w:val="24"/>
        </w:rPr>
        <w:t>carcinogenic</w:t>
      </w:r>
      <w:r w:rsidRPr="00DB2C56">
        <w:rPr>
          <w:sz w:val="24"/>
        </w:rPr>
        <w:t xml:space="preserve"> </w:t>
      </w:r>
      <w:r>
        <w:t>(cancer causing). Some of the carcinogenic complex polynuclear hydrocarbons are —</w:t>
      </w:r>
    </w:p>
    <w:p w:rsidR="00D53D7B" w:rsidRDefault="00D53D7B" w:rsidP="00082157">
      <w:pPr>
        <w:ind w:firstLine="709"/>
        <w:jc w:val="both"/>
      </w:pPr>
      <w:r>
        <w:object w:dxaOrig="9240" w:dyaOrig="2294">
          <v:shape id="_x0000_i1137" type="#_x0000_t75" style="width:415.7pt;height:103.3pt" o:ole="">
            <v:imagedata r:id="rId232" o:title=""/>
          </v:shape>
          <o:OLEObject Type="Embed" ProgID="ChemDraw.Document.6.0" ShapeID="_x0000_i1137" DrawAspect="Content" ObjectID="_1684651097" r:id="rId233"/>
        </w:object>
      </w:r>
    </w:p>
    <w:p w:rsidR="00D53D7B" w:rsidRDefault="00D53D7B" w:rsidP="00082157">
      <w:pPr>
        <w:ind w:firstLine="709"/>
        <w:jc w:val="both"/>
      </w:pPr>
      <w:r>
        <w:t xml:space="preserve">These polynuclear hydrocarbons are generated by the incomplete combustion of organic materials like </w:t>
      </w:r>
      <w:r w:rsidRPr="00D53D7B">
        <w:rPr>
          <w:b/>
          <w:i/>
        </w:rPr>
        <w:t>tobacco</w:t>
      </w:r>
      <w:r>
        <w:t xml:space="preserve">, </w:t>
      </w:r>
      <w:r w:rsidRPr="00D53D7B">
        <w:rPr>
          <w:b/>
          <w:i/>
        </w:rPr>
        <w:t>coal</w:t>
      </w:r>
      <w:r>
        <w:t xml:space="preserve"> and </w:t>
      </w:r>
      <w:r w:rsidRPr="00D53D7B">
        <w:rPr>
          <w:b/>
          <w:i/>
        </w:rPr>
        <w:t>petroleum</w:t>
      </w:r>
      <w:r>
        <w:t xml:space="preserve">. These are widely spread in the atmosphere and cause human </w:t>
      </w:r>
      <w:r w:rsidRPr="00D53D7B">
        <w:rPr>
          <w:b/>
        </w:rPr>
        <w:t>cancer</w:t>
      </w:r>
      <w:r>
        <w:t xml:space="preserve"> when inhaled. </w:t>
      </w:r>
    </w:p>
    <w:p w:rsidR="0024494F" w:rsidRDefault="0024494F" w:rsidP="00082157">
      <w:pPr>
        <w:ind w:firstLine="709"/>
        <w:jc w:val="both"/>
      </w:pPr>
      <w:r w:rsidRPr="0024494F">
        <w:rPr>
          <w:b/>
          <w:sz w:val="28"/>
          <w:u w:val="dash"/>
        </w:rPr>
        <w:t>Questions from previous examination</w:t>
      </w:r>
      <w:r w:rsidRPr="0024494F">
        <w:rPr>
          <w:sz w:val="28"/>
        </w:rPr>
        <w:t xml:space="preserve"> </w:t>
      </w:r>
      <w:r>
        <w:t>—</w:t>
      </w:r>
    </w:p>
    <w:p w:rsidR="0024494F" w:rsidRDefault="0024494F" w:rsidP="00FC0C79">
      <w:pPr>
        <w:jc w:val="both"/>
      </w:pPr>
      <w:r w:rsidRPr="00FC0C79">
        <w:rPr>
          <w:b/>
          <w:sz w:val="28"/>
        </w:rPr>
        <w:t>2019</w:t>
      </w:r>
      <w:r>
        <w:t xml:space="preserve"> —</w:t>
      </w:r>
    </w:p>
    <w:p w:rsidR="00200082" w:rsidRDefault="00200082" w:rsidP="00200082">
      <w:pPr>
        <w:jc w:val="both"/>
      </w:pPr>
      <m:oMath>
        <m:r>
          <m:rPr>
            <m:sty m:val="bi"/>
          </m:rPr>
          <w:rPr>
            <w:rFonts w:ascii="Cambria Math" w:hAnsi="Cambria Math"/>
            <w:u w:val="dash"/>
          </w:rPr>
          <m:t>Question</m:t>
        </m:r>
      </m:oMath>
      <w:r w:rsidRPr="00200082">
        <w:rPr>
          <w:b/>
        </w:rPr>
        <w:t xml:space="preserve"> </w:t>
      </w:r>
      <m:oMath>
        <m:r>
          <m:rPr>
            <m:sty m:val="bi"/>
          </m:rPr>
          <w:rPr>
            <w:rFonts w:ascii="Cambria Math" w:hAnsi="Cambria Math"/>
          </w:rPr>
          <m:t>4</m:t>
        </m:r>
        <m:d>
          <m:dPr>
            <m:ctrlPr>
              <w:rPr>
                <w:rFonts w:ascii="Cambria Math" w:hAnsi="Cambria Math"/>
                <w:b/>
                <w:i/>
              </w:rPr>
            </m:ctrlPr>
          </m:dPr>
          <m:e>
            <m:r>
              <m:rPr>
                <m:sty m:val="bi"/>
              </m:rPr>
              <w:rPr>
                <w:rFonts w:ascii="Cambria Math" w:hAnsi="Cambria Math"/>
              </w:rPr>
              <m:t>d</m:t>
            </m:r>
          </m:e>
        </m:d>
        <m:r>
          <m:rPr>
            <m:sty m:val="bi"/>
          </m:rPr>
          <w:rPr>
            <w:rFonts w:ascii="Cambria Math" w:hAnsi="Cambria Math"/>
          </w:rPr>
          <m:t xml:space="preserve"> (i)</m:t>
        </m:r>
      </m:oMath>
      <w:r>
        <w:t>: What are polynuclear hydrocarbons? What are the different types? 1 + 2 = 3</w:t>
      </w:r>
    </w:p>
    <w:p w:rsidR="00200082" w:rsidRDefault="00200082" w:rsidP="00200082">
      <w:pPr>
        <w:jc w:val="both"/>
      </w:pPr>
      <m:oMath>
        <m:r>
          <m:rPr>
            <m:sty m:val="bi"/>
          </m:rPr>
          <w:rPr>
            <w:rFonts w:ascii="Cambria Math" w:hAnsi="Cambria Math"/>
            <w:u w:val="dash"/>
          </w:rPr>
          <m:t>Question</m:t>
        </m:r>
      </m:oMath>
      <w:r w:rsidRPr="00200082">
        <w:rPr>
          <w:b/>
        </w:rPr>
        <w:t xml:space="preserve"> </w:t>
      </w:r>
      <m:oMath>
        <m:r>
          <m:rPr>
            <m:sty m:val="bi"/>
          </m:rPr>
          <w:rPr>
            <w:rFonts w:ascii="Cambria Math" w:hAnsi="Cambria Math"/>
          </w:rPr>
          <m:t>4</m:t>
        </m:r>
        <m:d>
          <m:dPr>
            <m:ctrlPr>
              <w:rPr>
                <w:rFonts w:ascii="Cambria Math" w:hAnsi="Cambria Math"/>
                <w:b/>
                <w:i/>
              </w:rPr>
            </m:ctrlPr>
          </m:dPr>
          <m:e>
            <m:r>
              <m:rPr>
                <m:sty m:val="bi"/>
              </m:rPr>
              <w:rPr>
                <w:rFonts w:ascii="Cambria Math" w:hAnsi="Cambria Math"/>
              </w:rPr>
              <m:t>d</m:t>
            </m:r>
          </m:e>
        </m:d>
        <m:r>
          <m:rPr>
            <m:sty m:val="bi"/>
          </m:rPr>
          <w:rPr>
            <w:rFonts w:ascii="Cambria Math" w:hAnsi="Cambria Math"/>
          </w:rPr>
          <m:t xml:space="preserve"> (ii)</m:t>
        </m:r>
      </m:oMath>
      <w:r>
        <w:t xml:space="preserve">: Write the Haworth’s synthesis of naphthalene. </w:t>
      </w:r>
      <w:r>
        <w:tab/>
      </w:r>
      <w:r>
        <w:tab/>
      </w:r>
      <w:r>
        <w:tab/>
        <w:t>3</w:t>
      </w:r>
    </w:p>
    <w:p w:rsidR="00200082" w:rsidRDefault="00200082" w:rsidP="00200082">
      <w:pPr>
        <w:jc w:val="both"/>
      </w:pPr>
      <m:oMath>
        <m:r>
          <m:rPr>
            <m:sty m:val="bi"/>
          </m:rPr>
          <w:rPr>
            <w:rFonts w:ascii="Cambria Math" w:hAnsi="Cambria Math"/>
            <w:u w:val="dash"/>
          </w:rPr>
          <m:t>Question</m:t>
        </m:r>
      </m:oMath>
      <w:r w:rsidRPr="00200082">
        <w:rPr>
          <w:b/>
        </w:rPr>
        <w:t xml:space="preserve"> </w:t>
      </w:r>
      <m:oMath>
        <m:r>
          <m:rPr>
            <m:sty m:val="bi"/>
          </m:rPr>
          <w:rPr>
            <w:rFonts w:ascii="Cambria Math" w:hAnsi="Cambria Math"/>
          </w:rPr>
          <m:t>4</m:t>
        </m:r>
        <m:d>
          <m:dPr>
            <m:ctrlPr>
              <w:rPr>
                <w:rFonts w:ascii="Cambria Math" w:hAnsi="Cambria Math"/>
                <w:b/>
                <w:i/>
              </w:rPr>
            </m:ctrlPr>
          </m:dPr>
          <m:e>
            <m:r>
              <m:rPr>
                <m:sty m:val="bi"/>
              </m:rPr>
              <w:rPr>
                <w:rFonts w:ascii="Cambria Math" w:hAnsi="Cambria Math"/>
              </w:rPr>
              <m:t>d</m:t>
            </m:r>
          </m:e>
        </m:d>
        <m:r>
          <m:rPr>
            <m:sty m:val="bi"/>
          </m:rPr>
          <w:rPr>
            <w:rFonts w:ascii="Cambria Math" w:hAnsi="Cambria Math"/>
          </w:rPr>
          <m:t xml:space="preserve"> (iii)</m:t>
        </m:r>
      </m:oMath>
      <w:r>
        <w:t xml:space="preserve">: Give the product with name of the following: </w:t>
      </w:r>
      <w:r>
        <w:tab/>
      </w:r>
      <w:r>
        <w:tab/>
        <w:t xml:space="preserve"> </w:t>
      </w:r>
      <m:oMath>
        <m:r>
          <w:rPr>
            <w:rFonts w:ascii="Cambria Math" w:hAnsi="Cambria Math"/>
          </w:rPr>
          <m:t>1×4=4</m:t>
        </m:r>
      </m:oMath>
    </w:p>
    <w:p w:rsidR="006B08C3" w:rsidRDefault="006B08C3" w:rsidP="006B08C3">
      <w:pPr>
        <w:ind w:firstLine="709"/>
        <w:jc w:val="both"/>
      </w:pPr>
      <w:r>
        <w:object w:dxaOrig="4751" w:dyaOrig="3654">
          <v:shape id="_x0000_i1138" type="#_x0000_t75" style="width:208.5pt;height:160.9pt" o:ole="">
            <v:imagedata r:id="rId234" o:title=""/>
          </v:shape>
          <o:OLEObject Type="Embed" ProgID="ChemDraw.Document.6.0" ShapeID="_x0000_i1138" DrawAspect="Content" ObjectID="_1684651098" r:id="rId235"/>
        </w:object>
      </w:r>
    </w:p>
    <w:p w:rsidR="0024494F" w:rsidRDefault="0024494F" w:rsidP="00FC0C79">
      <w:pPr>
        <w:jc w:val="both"/>
      </w:pPr>
      <w:r w:rsidRPr="00FC0C79">
        <w:rPr>
          <w:b/>
          <w:sz w:val="28"/>
        </w:rPr>
        <w:lastRenderedPageBreak/>
        <w:t>2018</w:t>
      </w:r>
      <w:r>
        <w:t xml:space="preserve"> —</w:t>
      </w:r>
    </w:p>
    <w:p w:rsidR="00DA3800" w:rsidRDefault="00DA3800" w:rsidP="00DD3D14">
      <w:pPr>
        <w:spacing w:after="0"/>
        <w:jc w:val="both"/>
      </w:pPr>
      <m:oMath>
        <m:r>
          <m:rPr>
            <m:sty m:val="bi"/>
          </m:rPr>
          <w:rPr>
            <w:rFonts w:ascii="Cambria Math" w:hAnsi="Cambria Math"/>
            <w:u w:val="dash"/>
          </w:rPr>
          <m:t>Question</m:t>
        </m:r>
      </m:oMath>
      <w:r w:rsidRPr="00200082">
        <w:rPr>
          <w:b/>
        </w:rPr>
        <w:t xml:space="preserve"> </w:t>
      </w:r>
      <m:oMath>
        <m:r>
          <m:rPr>
            <m:sty m:val="bi"/>
          </m:rPr>
          <w:rPr>
            <w:rFonts w:ascii="Cambria Math" w:hAnsi="Cambria Math"/>
          </w:rPr>
          <m:t>4</m:t>
        </m:r>
        <m:d>
          <m:dPr>
            <m:ctrlPr>
              <w:rPr>
                <w:rFonts w:ascii="Cambria Math" w:hAnsi="Cambria Math"/>
                <w:b/>
                <w:i/>
              </w:rPr>
            </m:ctrlPr>
          </m:dPr>
          <m:e>
            <m:r>
              <m:rPr>
                <m:sty m:val="bi"/>
              </m:rPr>
              <w:rPr>
                <w:rFonts w:ascii="Cambria Math" w:hAnsi="Cambria Math"/>
              </w:rPr>
              <m:t>b</m:t>
            </m:r>
          </m:e>
        </m:d>
        <m:r>
          <m:rPr>
            <m:sty m:val="bi"/>
          </m:rPr>
          <w:rPr>
            <w:rFonts w:ascii="Cambria Math" w:hAnsi="Cambria Math"/>
          </w:rPr>
          <m:t xml:space="preserve"> (iv)</m:t>
        </m:r>
      </m:oMath>
      <w:r>
        <w:t xml:space="preserve">: Give the product in each of the following reactions with name — </w:t>
      </w:r>
      <m:oMath>
        <m:r>
          <w:rPr>
            <w:rFonts w:ascii="Cambria Math" w:hAnsi="Cambria Math"/>
          </w:rPr>
          <m:t>1×2=2</m:t>
        </m:r>
      </m:oMath>
      <w:r>
        <w:t xml:space="preserve"> </w:t>
      </w:r>
    </w:p>
    <w:p w:rsidR="00DD3D14" w:rsidRDefault="00DD3D14" w:rsidP="00DD3D14">
      <w:pPr>
        <w:ind w:firstLine="709"/>
        <w:jc w:val="both"/>
      </w:pPr>
      <w:r>
        <w:object w:dxaOrig="4977" w:dyaOrig="2556">
          <v:shape id="_x0000_i1139" type="#_x0000_t75" style="width:219.15pt;height:112.7pt" o:ole="">
            <v:imagedata r:id="rId236" o:title=""/>
          </v:shape>
          <o:OLEObject Type="Embed" ProgID="ChemDraw.Document.6.0" ShapeID="_x0000_i1139" DrawAspect="Content" ObjectID="_1684651099" r:id="rId237"/>
        </w:object>
      </w:r>
    </w:p>
    <w:p w:rsidR="00DD3D14" w:rsidRDefault="00DD3D14" w:rsidP="00DD3D14">
      <w:pPr>
        <w:jc w:val="both"/>
      </w:pPr>
      <m:oMath>
        <m:r>
          <m:rPr>
            <m:sty m:val="bi"/>
          </m:rPr>
          <w:rPr>
            <w:rFonts w:ascii="Cambria Math" w:hAnsi="Cambria Math"/>
            <w:u w:val="dash"/>
          </w:rPr>
          <m:t>Question</m:t>
        </m:r>
      </m:oMath>
      <w:r w:rsidRPr="00200082">
        <w:rPr>
          <w:b/>
        </w:rPr>
        <w:t xml:space="preserve"> </w:t>
      </w:r>
      <m:oMath>
        <m:r>
          <m:rPr>
            <m:sty m:val="bi"/>
          </m:rPr>
          <w:rPr>
            <w:rFonts w:ascii="Cambria Math" w:hAnsi="Cambria Math"/>
          </w:rPr>
          <m:t>4</m:t>
        </m:r>
        <m:d>
          <m:dPr>
            <m:ctrlPr>
              <w:rPr>
                <w:rFonts w:ascii="Cambria Math" w:hAnsi="Cambria Math"/>
                <w:b/>
                <w:i/>
              </w:rPr>
            </m:ctrlPr>
          </m:dPr>
          <m:e>
            <m:r>
              <m:rPr>
                <m:sty m:val="bi"/>
              </m:rPr>
              <w:rPr>
                <w:rFonts w:ascii="Cambria Math" w:hAnsi="Cambria Math"/>
              </w:rPr>
              <m:t>d</m:t>
            </m:r>
          </m:e>
        </m:d>
        <m:r>
          <m:rPr>
            <m:sty m:val="bi"/>
          </m:rPr>
          <w:rPr>
            <w:rFonts w:ascii="Cambria Math" w:hAnsi="Cambria Math"/>
          </w:rPr>
          <m:t xml:space="preserve"> (i)</m:t>
        </m:r>
      </m:oMath>
      <w:r>
        <w:t>: How can tetralin and decalin be prepared from naphthalene? Give reaction.    2</w:t>
      </w:r>
    </w:p>
    <w:p w:rsidR="00DD3D14" w:rsidRDefault="00DD3D14" w:rsidP="00DD3D14">
      <w:pPr>
        <w:jc w:val="both"/>
      </w:pPr>
      <m:oMath>
        <m:r>
          <m:rPr>
            <m:sty m:val="bi"/>
          </m:rPr>
          <w:rPr>
            <w:rFonts w:ascii="Cambria Math" w:hAnsi="Cambria Math"/>
            <w:u w:val="dash"/>
          </w:rPr>
          <m:t>Question</m:t>
        </m:r>
      </m:oMath>
      <w:r w:rsidRPr="00200082">
        <w:rPr>
          <w:b/>
        </w:rPr>
        <w:t xml:space="preserve"> </w:t>
      </w:r>
      <m:oMath>
        <m:r>
          <m:rPr>
            <m:sty m:val="bi"/>
          </m:rPr>
          <w:rPr>
            <w:rFonts w:ascii="Cambria Math" w:hAnsi="Cambria Math"/>
          </w:rPr>
          <m:t>4</m:t>
        </m:r>
        <m:d>
          <m:dPr>
            <m:ctrlPr>
              <w:rPr>
                <w:rFonts w:ascii="Cambria Math" w:hAnsi="Cambria Math"/>
                <w:b/>
                <w:i/>
              </w:rPr>
            </m:ctrlPr>
          </m:dPr>
          <m:e>
            <m:r>
              <m:rPr>
                <m:sty m:val="bi"/>
              </m:rPr>
              <w:rPr>
                <w:rFonts w:ascii="Cambria Math" w:hAnsi="Cambria Math"/>
              </w:rPr>
              <m:t>d</m:t>
            </m:r>
          </m:e>
        </m:d>
        <m:r>
          <m:rPr>
            <m:sty m:val="bi"/>
          </m:rPr>
          <w:rPr>
            <w:rFonts w:ascii="Cambria Math" w:hAnsi="Cambria Math"/>
          </w:rPr>
          <m:t xml:space="preserve"> (ii)</m:t>
        </m:r>
      </m:oMath>
      <w:r>
        <w:t xml:space="preserve">: </w:t>
      </w:r>
      <w:r w:rsidR="005F0D6B">
        <w:t xml:space="preserve">“Anthracene gives both electrophilic substitution and addition reactions equally well.” Justify the statement with appropriate example. </w:t>
      </w:r>
      <w:r w:rsidR="005F0D6B">
        <w:tab/>
      </w:r>
      <w:r w:rsidR="005F0D6B">
        <w:tab/>
      </w:r>
      <w:r w:rsidR="005F0D6B">
        <w:tab/>
        <w:t xml:space="preserve"> </w:t>
      </w:r>
      <m:oMath>
        <m:r>
          <w:rPr>
            <w:rFonts w:ascii="Cambria Math" w:hAnsi="Cambria Math"/>
          </w:rPr>
          <m:t>1</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+1</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=3</m:t>
        </m:r>
      </m:oMath>
      <w:r w:rsidR="005F0D6B">
        <w:t xml:space="preserve"> </w:t>
      </w:r>
    </w:p>
    <w:p w:rsidR="005F0D6B" w:rsidRDefault="005F0D6B" w:rsidP="00DD3D14">
      <w:pPr>
        <w:jc w:val="both"/>
      </w:pPr>
      <m:oMath>
        <m:r>
          <m:rPr>
            <m:sty m:val="bi"/>
          </m:rPr>
          <w:rPr>
            <w:rFonts w:ascii="Cambria Math" w:hAnsi="Cambria Math"/>
            <w:u w:val="dash"/>
          </w:rPr>
          <m:t>Question</m:t>
        </m:r>
      </m:oMath>
      <w:r w:rsidRPr="00200082">
        <w:rPr>
          <w:b/>
        </w:rPr>
        <w:t xml:space="preserve"> </w:t>
      </w:r>
      <m:oMath>
        <m:r>
          <m:rPr>
            <m:sty m:val="bi"/>
          </m:rPr>
          <w:rPr>
            <w:rFonts w:ascii="Cambria Math" w:hAnsi="Cambria Math"/>
          </w:rPr>
          <m:t>4</m:t>
        </m:r>
        <m:d>
          <m:dPr>
            <m:ctrlPr>
              <w:rPr>
                <w:rFonts w:ascii="Cambria Math" w:hAnsi="Cambria Math"/>
                <w:b/>
                <w:i/>
              </w:rPr>
            </m:ctrlPr>
          </m:dPr>
          <m:e>
            <m:r>
              <m:rPr>
                <m:sty m:val="bi"/>
              </m:rPr>
              <w:rPr>
                <w:rFonts w:ascii="Cambria Math" w:hAnsi="Cambria Math"/>
              </w:rPr>
              <m:t>d</m:t>
            </m:r>
          </m:e>
        </m:d>
        <m:r>
          <m:rPr>
            <m:sty m:val="bi"/>
          </m:rPr>
          <w:rPr>
            <w:rFonts w:ascii="Cambria Math" w:hAnsi="Cambria Math"/>
          </w:rPr>
          <m:t xml:space="preserve"> (iii)</m:t>
        </m:r>
      </m:oMath>
      <w:r>
        <w:t xml:space="preserve">: Write the Haworth’s synthesis for phenanthrene preparation. </w:t>
      </w:r>
      <w:r>
        <w:tab/>
      </w:r>
      <w:r>
        <w:tab/>
        <w:t xml:space="preserve">     3</w:t>
      </w:r>
    </w:p>
    <w:p w:rsidR="005F0D6B" w:rsidRDefault="005F0D6B" w:rsidP="00DD3D14">
      <w:pPr>
        <w:jc w:val="both"/>
      </w:pPr>
      <m:oMath>
        <m:r>
          <m:rPr>
            <m:sty m:val="bi"/>
          </m:rPr>
          <w:rPr>
            <w:rFonts w:ascii="Cambria Math" w:hAnsi="Cambria Math"/>
            <w:u w:val="dash"/>
          </w:rPr>
          <m:t>Question</m:t>
        </m:r>
      </m:oMath>
      <w:r w:rsidRPr="00200082">
        <w:rPr>
          <w:b/>
        </w:rPr>
        <w:t xml:space="preserve"> </w:t>
      </w:r>
      <m:oMath>
        <m:r>
          <m:rPr>
            <m:sty m:val="bi"/>
          </m:rPr>
          <w:rPr>
            <w:rFonts w:ascii="Cambria Math" w:hAnsi="Cambria Math"/>
          </w:rPr>
          <m:t>4</m:t>
        </m:r>
        <m:d>
          <m:dPr>
            <m:ctrlPr>
              <w:rPr>
                <w:rFonts w:ascii="Cambria Math" w:hAnsi="Cambria Math"/>
                <w:b/>
                <w:i/>
              </w:rPr>
            </m:ctrlPr>
          </m:dPr>
          <m:e>
            <m:r>
              <m:rPr>
                <m:sty m:val="bi"/>
              </m:rPr>
              <w:rPr>
                <w:rFonts w:ascii="Cambria Math" w:hAnsi="Cambria Math"/>
              </w:rPr>
              <m:t>d</m:t>
            </m:r>
          </m:e>
        </m:d>
        <m:r>
          <m:rPr>
            <m:sty m:val="bi"/>
          </m:rPr>
          <w:rPr>
            <w:rFonts w:ascii="Cambria Math" w:hAnsi="Cambria Math"/>
          </w:rPr>
          <m:t xml:space="preserve"> (iv)</m:t>
        </m:r>
      </m:oMath>
      <w:r>
        <w:t xml:space="preserve">: Suggest the reagents for the following conversions: </w:t>
      </w:r>
      <w:r>
        <w:tab/>
      </w:r>
      <w:r>
        <w:tab/>
        <w:t xml:space="preserve">       </w:t>
      </w:r>
      <m:oMath>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×2=1</m:t>
        </m:r>
      </m:oMath>
    </w:p>
    <w:p w:rsidR="00B15F8C" w:rsidRDefault="0057389C" w:rsidP="00B15F8C">
      <w:pPr>
        <w:ind w:firstLine="709"/>
        <w:jc w:val="both"/>
      </w:pPr>
      <w:r>
        <w:object w:dxaOrig="5932" w:dyaOrig="2690">
          <v:shape id="_x0000_i1140" type="#_x0000_t75" style="width:269.85pt;height:122.7pt" o:ole="">
            <v:imagedata r:id="rId238" o:title=""/>
          </v:shape>
          <o:OLEObject Type="Embed" ProgID="ChemDraw.Document.6.0" ShapeID="_x0000_i1140" DrawAspect="Content" ObjectID="_1684651100" r:id="rId239"/>
        </w:object>
      </w:r>
    </w:p>
    <w:p w:rsidR="000040F4" w:rsidRDefault="000040F4" w:rsidP="000040F4">
      <w:pPr>
        <w:jc w:val="both"/>
      </w:pPr>
      <m:oMath>
        <m:r>
          <m:rPr>
            <m:sty m:val="bi"/>
          </m:rPr>
          <w:rPr>
            <w:rFonts w:ascii="Cambria Math" w:hAnsi="Cambria Math"/>
            <w:u w:val="dash"/>
          </w:rPr>
          <m:t>Question</m:t>
        </m:r>
      </m:oMath>
      <w:r w:rsidRPr="00200082">
        <w:rPr>
          <w:b/>
        </w:rPr>
        <w:t xml:space="preserve"> </w:t>
      </w:r>
      <m:oMath>
        <m:r>
          <m:rPr>
            <m:sty m:val="bi"/>
          </m:rPr>
          <w:rPr>
            <w:rFonts w:ascii="Cambria Math" w:hAnsi="Cambria Math"/>
          </w:rPr>
          <m:t>4</m:t>
        </m:r>
        <m:d>
          <m:dPr>
            <m:ctrlPr>
              <w:rPr>
                <w:rFonts w:ascii="Cambria Math" w:hAnsi="Cambria Math"/>
                <w:b/>
                <w:i/>
              </w:rPr>
            </m:ctrlPr>
          </m:dPr>
          <m:e>
            <m:r>
              <m:rPr>
                <m:sty m:val="bi"/>
              </m:rPr>
              <w:rPr>
                <w:rFonts w:ascii="Cambria Math" w:hAnsi="Cambria Math"/>
              </w:rPr>
              <m:t>e</m:t>
            </m:r>
          </m:e>
        </m:d>
        <m:r>
          <m:rPr>
            <m:sty m:val="bi"/>
          </m:rPr>
          <w:rPr>
            <w:rFonts w:ascii="Cambria Math" w:hAnsi="Cambria Math"/>
          </w:rPr>
          <m:t xml:space="preserve"> (i)</m:t>
        </m:r>
      </m:oMath>
      <w:r>
        <w:t xml:space="preserve">: Discuss about kinetically and thermodynamically controlled product of naphthalene, when it undergoes sulphonation reaction with </w:t>
      </w:r>
      <m:oMath>
        <m:r>
          <w:rPr>
            <w:rFonts w:ascii="Cambria Math" w:hAnsi="Cambria Math"/>
          </w:rPr>
          <m:t xml:space="preserve">conc. </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at </w:t>
      </w:r>
      <m:oMath>
        <m:r>
          <w:rPr>
            <w:rFonts w:ascii="Cambria Math" w:hAnsi="Cambria Math"/>
          </w:rPr>
          <m:t>80℃ &amp; 160℃</m:t>
        </m:r>
      </m:oMath>
      <w:r>
        <w:t>.             3</w:t>
      </w:r>
    </w:p>
    <w:p w:rsidR="0024494F" w:rsidRDefault="0024494F" w:rsidP="00FC0C79">
      <w:pPr>
        <w:jc w:val="both"/>
      </w:pPr>
      <w:r w:rsidRPr="00FC0C79">
        <w:rPr>
          <w:b/>
          <w:sz w:val="28"/>
        </w:rPr>
        <w:t>2017</w:t>
      </w:r>
      <w:r>
        <w:t xml:space="preserve"> —</w:t>
      </w:r>
    </w:p>
    <w:p w:rsidR="000D3F3C" w:rsidRDefault="000D3F3C" w:rsidP="000D3F3C">
      <w:pPr>
        <w:jc w:val="both"/>
      </w:pPr>
      <m:oMath>
        <m:r>
          <m:rPr>
            <m:sty m:val="bi"/>
          </m:rPr>
          <w:rPr>
            <w:rFonts w:ascii="Cambria Math" w:hAnsi="Cambria Math"/>
            <w:u w:val="dash"/>
          </w:rPr>
          <m:t>Question</m:t>
        </m:r>
      </m:oMath>
      <w:r w:rsidRPr="00200082">
        <w:rPr>
          <w:b/>
        </w:rPr>
        <w:t xml:space="preserve"> </w:t>
      </w:r>
      <m:oMath>
        <m:r>
          <m:rPr>
            <m:sty m:val="bi"/>
          </m:rPr>
          <w:rPr>
            <w:rFonts w:ascii="Cambria Math" w:hAnsi="Cambria Math"/>
          </w:rPr>
          <m:t>4</m:t>
        </m:r>
        <m:d>
          <m:dPr>
            <m:ctrlPr>
              <w:rPr>
                <w:rFonts w:ascii="Cambria Math" w:hAnsi="Cambria Math"/>
                <w:b/>
                <w:i/>
              </w:rPr>
            </m:ctrlPr>
          </m:dPr>
          <m:e>
            <m:r>
              <m:rPr>
                <m:sty m:val="bi"/>
              </m:rPr>
              <w:rPr>
                <w:rFonts w:ascii="Cambria Math" w:hAnsi="Cambria Math"/>
              </w:rPr>
              <m:t>c</m:t>
            </m:r>
          </m:e>
        </m:d>
        <m:r>
          <m:rPr>
            <m:sty m:val="bi"/>
          </m:rPr>
          <w:rPr>
            <w:rFonts w:ascii="Cambria Math" w:hAnsi="Cambria Math"/>
          </w:rPr>
          <m:t xml:space="preserve"> (ii)</m:t>
        </m:r>
      </m:oMath>
      <w:r>
        <w:t xml:space="preserve">: What is Fries rule on structure of polynuclear hydrocarbon? </w:t>
      </w:r>
      <w:r>
        <w:tab/>
      </w:r>
      <w:r>
        <w:tab/>
        <w:t>1</w:t>
      </w:r>
    </w:p>
    <w:p w:rsidR="00C93B7B" w:rsidRDefault="00C93B7B" w:rsidP="00C93B7B">
      <w:pPr>
        <w:jc w:val="both"/>
      </w:pPr>
      <m:oMath>
        <m:r>
          <m:rPr>
            <m:sty m:val="bi"/>
          </m:rPr>
          <w:rPr>
            <w:rFonts w:ascii="Cambria Math" w:hAnsi="Cambria Math"/>
            <w:u w:val="dash"/>
          </w:rPr>
          <m:t>Question</m:t>
        </m:r>
      </m:oMath>
      <w:r w:rsidRPr="00200082">
        <w:rPr>
          <w:b/>
        </w:rPr>
        <w:t xml:space="preserve"> </w:t>
      </w:r>
      <m:oMath>
        <m:r>
          <m:rPr>
            <m:sty m:val="bi"/>
          </m:rPr>
          <w:rPr>
            <w:rFonts w:ascii="Cambria Math" w:hAnsi="Cambria Math"/>
          </w:rPr>
          <m:t>4</m:t>
        </m:r>
        <m:d>
          <m:dPr>
            <m:ctrlPr>
              <w:rPr>
                <w:rFonts w:ascii="Cambria Math" w:hAnsi="Cambria Math"/>
                <w:b/>
                <w:i/>
              </w:rPr>
            </m:ctrlPr>
          </m:dPr>
          <m:e>
            <m:r>
              <m:rPr>
                <m:sty m:val="bi"/>
              </m:rPr>
              <w:rPr>
                <w:rFonts w:ascii="Cambria Math" w:hAnsi="Cambria Math"/>
              </w:rPr>
              <m:t>d</m:t>
            </m:r>
          </m:e>
        </m:d>
        <m:r>
          <m:rPr>
            <m:sty m:val="bi"/>
          </m:rPr>
          <w:rPr>
            <w:rFonts w:ascii="Cambria Math" w:hAnsi="Cambria Math"/>
          </w:rPr>
          <m:t xml:space="preserve"> (iii)</m:t>
        </m:r>
      </m:oMath>
      <w:r>
        <w:t xml:space="preserve">: What is </w:t>
      </w:r>
      <w:r w:rsidRPr="00C93B7B">
        <w:rPr>
          <w:b/>
          <w:i/>
        </w:rPr>
        <w:t>peri-hydrogen</w:t>
      </w:r>
      <w:r>
        <w:t xml:space="preserve"> interaction in sulphonation of naphthalene? </w:t>
      </w:r>
      <w:r>
        <w:tab/>
        <w:t xml:space="preserve">   2</w:t>
      </w:r>
    </w:p>
    <w:p w:rsidR="00C93B7B" w:rsidRDefault="00C93B7B" w:rsidP="00C93B7B">
      <w:pPr>
        <w:jc w:val="both"/>
      </w:pPr>
      <m:oMath>
        <m:r>
          <m:rPr>
            <m:sty m:val="bi"/>
          </m:rPr>
          <w:rPr>
            <w:rFonts w:ascii="Cambria Math" w:hAnsi="Cambria Math"/>
            <w:u w:val="dash"/>
          </w:rPr>
          <m:t>Question</m:t>
        </m:r>
      </m:oMath>
      <w:r w:rsidRPr="00200082">
        <w:rPr>
          <w:b/>
        </w:rPr>
        <w:t xml:space="preserve"> </w:t>
      </w:r>
      <m:oMath>
        <m:r>
          <m:rPr>
            <m:sty m:val="bi"/>
          </m:rPr>
          <w:rPr>
            <w:rFonts w:ascii="Cambria Math" w:hAnsi="Cambria Math"/>
          </w:rPr>
          <m:t>4</m:t>
        </m:r>
        <m:d>
          <m:dPr>
            <m:ctrlPr>
              <w:rPr>
                <w:rFonts w:ascii="Cambria Math" w:hAnsi="Cambria Math"/>
                <w:b/>
                <w:i/>
              </w:rPr>
            </m:ctrlPr>
          </m:dPr>
          <m:e>
            <m:r>
              <m:rPr>
                <m:sty m:val="bi"/>
              </m:rPr>
              <w:rPr>
                <w:rFonts w:ascii="Cambria Math" w:hAnsi="Cambria Math"/>
              </w:rPr>
              <m:t>f</m:t>
            </m:r>
          </m:e>
        </m:d>
        <m:r>
          <m:rPr>
            <m:sty m:val="bi"/>
          </m:rPr>
          <w:rPr>
            <w:rFonts w:ascii="Cambria Math" w:hAnsi="Cambria Math"/>
          </w:rPr>
          <m:t xml:space="preserve"> (iii)</m:t>
        </m:r>
      </m:oMath>
      <w:r>
        <w:t>: Write the product formed —</w:t>
      </w:r>
      <w:r>
        <w:tab/>
      </w:r>
      <w:r>
        <w:tab/>
      </w:r>
      <w:r>
        <w:tab/>
      </w:r>
      <w:r>
        <w:tab/>
      </w:r>
      <w:r>
        <w:tab/>
        <w:t>1</w:t>
      </w:r>
    </w:p>
    <w:p w:rsidR="00C93B7B" w:rsidRDefault="00C93B7B" w:rsidP="00C93B7B">
      <w:pPr>
        <w:ind w:firstLine="709"/>
        <w:jc w:val="both"/>
      </w:pPr>
      <w:r>
        <w:object w:dxaOrig="3832" w:dyaOrig="833">
          <v:shape id="_x0000_i1141" type="#_x0000_t75" style="width:177.8pt;height:38.8pt" o:ole="">
            <v:imagedata r:id="rId240" o:title=""/>
          </v:shape>
          <o:OLEObject Type="Embed" ProgID="ChemDraw.Document.6.0" ShapeID="_x0000_i1141" DrawAspect="Content" ObjectID="_1684651101" r:id="rId241"/>
        </w:object>
      </w:r>
      <w:r>
        <w:t xml:space="preserve"> </w:t>
      </w:r>
    </w:p>
    <w:p w:rsidR="000D3F3C" w:rsidRDefault="000D3F3C" w:rsidP="000D3F3C">
      <w:pPr>
        <w:jc w:val="both"/>
      </w:pPr>
      <m:oMath>
        <m:r>
          <m:rPr>
            <m:sty m:val="bi"/>
          </m:rPr>
          <w:rPr>
            <w:rFonts w:ascii="Cambria Math" w:hAnsi="Cambria Math"/>
            <w:u w:val="dash"/>
          </w:rPr>
          <m:t>Question</m:t>
        </m:r>
      </m:oMath>
      <w:r w:rsidRPr="00200082">
        <w:rPr>
          <w:b/>
        </w:rPr>
        <w:t xml:space="preserve"> </w:t>
      </w:r>
      <m:oMath>
        <m:r>
          <m:rPr>
            <m:sty m:val="bi"/>
          </m:rPr>
          <w:rPr>
            <w:rFonts w:ascii="Cambria Math" w:hAnsi="Cambria Math"/>
          </w:rPr>
          <m:t>4</m:t>
        </m:r>
        <m:d>
          <m:dPr>
            <m:ctrlPr>
              <w:rPr>
                <w:rFonts w:ascii="Cambria Math" w:hAnsi="Cambria Math"/>
                <w:b/>
                <w:i/>
              </w:rPr>
            </m:ctrlPr>
          </m:dPr>
          <m:e>
            <m:r>
              <m:rPr>
                <m:sty m:val="bi"/>
              </m:rPr>
              <w:rPr>
                <w:rFonts w:ascii="Cambria Math" w:hAnsi="Cambria Math"/>
              </w:rPr>
              <m:t>f</m:t>
            </m:r>
          </m:e>
        </m:d>
        <m:r>
          <m:rPr>
            <m:sty m:val="bi"/>
          </m:rPr>
          <w:rPr>
            <w:rFonts w:ascii="Cambria Math" w:hAnsi="Cambria Math"/>
          </w:rPr>
          <m:t xml:space="preserve"> (v)</m:t>
        </m:r>
      </m:oMath>
      <w:r>
        <w:t xml:space="preserve">: What happens when anthracene reacts with </w:t>
      </w:r>
      <m:oMath>
        <m:sSub>
          <m:sSubPr>
            <m:ctrlPr>
              <w:rPr>
                <w:rFonts w:ascii="Cambria Math" w:hAnsi="Cambria Math"/>
                <w:i/>
              </w:rPr>
            </m:ctrlPr>
          </m:sSubPr>
          <m:e>
            <m:r>
              <w:rPr>
                <w:rFonts w:ascii="Cambria Math" w:hAnsi="Cambria Math"/>
              </w:rPr>
              <m:t>Na</m:t>
            </m:r>
          </m:e>
          <m:sub>
            <m:r>
              <w:rPr>
                <w:rFonts w:ascii="Cambria Math" w:hAnsi="Cambria Math"/>
              </w:rPr>
              <m:t>2</m:t>
            </m:r>
          </m:sub>
        </m:sSub>
        <m:sSub>
          <m:sSubPr>
            <m:ctrlPr>
              <w:rPr>
                <w:rFonts w:ascii="Cambria Math" w:hAnsi="Cambria Math"/>
                <w:i/>
              </w:rPr>
            </m:ctrlPr>
          </m:sSubPr>
          <m:e>
            <m:r>
              <w:rPr>
                <w:rFonts w:ascii="Cambria Math" w:hAnsi="Cambria Math"/>
              </w:rPr>
              <m:t>Cr</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7</m:t>
            </m:r>
          </m:sub>
        </m:sSub>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 Give product name and structure. </w:t>
      </w:r>
      <w:r>
        <w:tab/>
      </w:r>
      <w:r>
        <w:tab/>
      </w:r>
      <w:r>
        <w:tab/>
      </w:r>
      <w:r>
        <w:tab/>
      </w:r>
      <w:r>
        <w:tab/>
      </w:r>
      <w:r>
        <w:tab/>
      </w:r>
      <w:r>
        <w:tab/>
        <w:t>1</w:t>
      </w:r>
    </w:p>
    <w:p w:rsidR="0024494F" w:rsidRDefault="0024494F" w:rsidP="00FC0C79">
      <w:pPr>
        <w:jc w:val="both"/>
      </w:pPr>
      <w:r w:rsidRPr="00FC0C79">
        <w:rPr>
          <w:b/>
          <w:sz w:val="28"/>
        </w:rPr>
        <w:t>2016</w:t>
      </w:r>
      <w:r>
        <w:t xml:space="preserve"> —</w:t>
      </w:r>
    </w:p>
    <w:p w:rsidR="000D3F3C" w:rsidRDefault="000D3F3C" w:rsidP="000D3F3C">
      <w:pPr>
        <w:jc w:val="both"/>
      </w:pPr>
      <m:oMath>
        <m:r>
          <m:rPr>
            <m:sty m:val="bi"/>
          </m:rPr>
          <w:rPr>
            <w:rFonts w:ascii="Cambria Math" w:hAnsi="Cambria Math"/>
            <w:u w:val="dash"/>
          </w:rPr>
          <m:t>Question</m:t>
        </m:r>
      </m:oMath>
      <w:r w:rsidRPr="00200082">
        <w:rPr>
          <w:b/>
        </w:rPr>
        <w:t xml:space="preserve"> </w:t>
      </w:r>
      <m:oMath>
        <m:r>
          <m:rPr>
            <m:sty m:val="bi"/>
          </m:rPr>
          <w:rPr>
            <w:rFonts w:ascii="Cambria Math" w:hAnsi="Cambria Math"/>
          </w:rPr>
          <m:t>1</m:t>
        </m:r>
        <m:d>
          <m:dPr>
            <m:ctrlPr>
              <w:rPr>
                <w:rFonts w:ascii="Cambria Math" w:hAnsi="Cambria Math"/>
                <w:b/>
                <w:i/>
              </w:rPr>
            </m:ctrlPr>
          </m:dPr>
          <m:e>
            <m:r>
              <m:rPr>
                <m:sty m:val="bi"/>
              </m:rPr>
              <w:rPr>
                <w:rFonts w:ascii="Cambria Math" w:hAnsi="Cambria Math"/>
              </w:rPr>
              <m:t>e</m:t>
            </m:r>
          </m:e>
        </m:d>
      </m:oMath>
      <w:r>
        <w:t xml:space="preserve">: Why is naphthalene less aromatic than benzene? </w:t>
      </w:r>
      <w:r>
        <w:tab/>
      </w:r>
      <w:r>
        <w:tab/>
      </w:r>
      <w:r>
        <w:tab/>
        <w:t>1</w:t>
      </w:r>
    </w:p>
    <w:p w:rsidR="000D3F3C" w:rsidRDefault="000D3F3C" w:rsidP="000D3F3C">
      <w:pPr>
        <w:jc w:val="both"/>
        <w:rPr>
          <w:rFonts w:cstheme="minorHAnsi"/>
        </w:rPr>
      </w:pPr>
      <m:oMath>
        <m:r>
          <m:rPr>
            <m:sty m:val="bi"/>
          </m:rPr>
          <w:rPr>
            <w:rFonts w:ascii="Cambria Math" w:hAnsi="Cambria Math"/>
            <w:u w:val="dash"/>
          </w:rPr>
          <m:t>Question</m:t>
        </m:r>
      </m:oMath>
      <w:r w:rsidRPr="00200082">
        <w:rPr>
          <w:b/>
        </w:rPr>
        <w:t xml:space="preserve"> </w:t>
      </w:r>
      <m:oMath>
        <m:r>
          <m:rPr>
            <m:sty m:val="bi"/>
          </m:rPr>
          <w:rPr>
            <w:rFonts w:ascii="Cambria Math" w:hAnsi="Cambria Math"/>
          </w:rPr>
          <m:t>4</m:t>
        </m:r>
        <m:d>
          <m:dPr>
            <m:ctrlPr>
              <w:rPr>
                <w:rFonts w:ascii="Cambria Math" w:hAnsi="Cambria Math"/>
                <w:b/>
                <w:i/>
              </w:rPr>
            </m:ctrlPr>
          </m:dPr>
          <m:e>
            <m:r>
              <m:rPr>
                <m:sty m:val="bi"/>
              </m:rPr>
              <w:rPr>
                <w:rFonts w:ascii="Cambria Math" w:hAnsi="Cambria Math"/>
              </w:rPr>
              <m:t>c</m:t>
            </m:r>
          </m:e>
        </m:d>
        <m:r>
          <m:rPr>
            <m:sty m:val="bi"/>
          </m:rPr>
          <w:rPr>
            <w:rFonts w:ascii="Cambria Math" w:hAnsi="Cambria Math"/>
          </w:rPr>
          <m:t xml:space="preserve"> (i)</m:t>
        </m:r>
      </m:oMath>
      <w:r>
        <w:t xml:space="preserve">: Identify  </w:t>
      </w:r>
      <m:oMath>
        <m:r>
          <w:rPr>
            <w:rFonts w:ascii="Cambria Math" w:hAnsi="Cambria Math" w:cstheme="minorHAnsi"/>
          </w:rPr>
          <m:t xml:space="preserve">A, B, C, D </m:t>
        </m:r>
        <m:r>
          <m:rPr>
            <m:sty m:val="p"/>
          </m:rPr>
          <w:rPr>
            <w:rFonts w:ascii="Cambria Math" w:hAnsi="Cambria Math" w:cstheme="minorHAnsi"/>
          </w:rPr>
          <m:t>and</m:t>
        </m:r>
        <m:r>
          <w:rPr>
            <w:rFonts w:ascii="Cambria Math" w:hAnsi="Cambria Math" w:cstheme="minorHAnsi"/>
          </w:rPr>
          <m:t xml:space="preserve"> E</m:t>
        </m:r>
      </m:oMath>
      <w:r>
        <w:rPr>
          <w:rFonts w:cstheme="minorHAnsi"/>
        </w:rPr>
        <w:t xml:space="preserve"> in the following reactions with name: </w:t>
      </w:r>
      <w:r>
        <w:rPr>
          <w:rFonts w:cstheme="minorHAnsi"/>
        </w:rPr>
        <w:tab/>
      </w:r>
      <m:oMath>
        <m:r>
          <w:rPr>
            <w:rFonts w:ascii="Cambria Math" w:hAnsi="Cambria Math"/>
          </w:rPr>
          <m:t>1×5=5</m:t>
        </m:r>
      </m:oMath>
    </w:p>
    <w:p w:rsidR="00106801" w:rsidRDefault="000E5402" w:rsidP="00106801">
      <w:pPr>
        <w:ind w:firstLine="709"/>
        <w:jc w:val="both"/>
      </w:pPr>
      <w:r>
        <w:object w:dxaOrig="4745" w:dyaOrig="2896">
          <v:shape id="_x0000_i1142" type="#_x0000_t75" style="width:205.35pt;height:125.2pt" o:ole="">
            <v:imagedata r:id="rId242" o:title=""/>
          </v:shape>
          <o:OLEObject Type="Embed" ProgID="ChemDraw.Document.6.0" ShapeID="_x0000_i1142" DrawAspect="Content" ObjectID="_1684651102" r:id="rId243"/>
        </w:object>
      </w:r>
    </w:p>
    <w:p w:rsidR="00106801" w:rsidRPr="000E5402" w:rsidRDefault="00106801" w:rsidP="000E5402">
      <w:pPr>
        <w:jc w:val="both"/>
        <w:rPr>
          <w:rFonts w:cstheme="minorHAnsi"/>
        </w:rPr>
      </w:pPr>
      <m:oMath>
        <m:r>
          <m:rPr>
            <m:sty m:val="bi"/>
          </m:rPr>
          <w:rPr>
            <w:rFonts w:ascii="Cambria Math" w:hAnsi="Cambria Math"/>
            <w:u w:val="dash"/>
          </w:rPr>
          <m:t>Question</m:t>
        </m:r>
      </m:oMath>
      <w:r w:rsidRPr="00200082">
        <w:rPr>
          <w:b/>
        </w:rPr>
        <w:t xml:space="preserve"> </w:t>
      </w:r>
      <m:oMath>
        <m:r>
          <m:rPr>
            <m:sty m:val="bi"/>
          </m:rPr>
          <w:rPr>
            <w:rFonts w:ascii="Cambria Math" w:hAnsi="Cambria Math"/>
          </w:rPr>
          <m:t>4</m:t>
        </m:r>
        <m:d>
          <m:dPr>
            <m:ctrlPr>
              <w:rPr>
                <w:rFonts w:ascii="Cambria Math" w:hAnsi="Cambria Math"/>
                <w:b/>
                <w:i/>
              </w:rPr>
            </m:ctrlPr>
          </m:dPr>
          <m:e>
            <m:r>
              <m:rPr>
                <m:sty m:val="bi"/>
              </m:rPr>
              <w:rPr>
                <w:rFonts w:ascii="Cambria Math" w:hAnsi="Cambria Math"/>
              </w:rPr>
              <m:t>d</m:t>
            </m:r>
          </m:e>
        </m:d>
        <m:r>
          <m:rPr>
            <m:sty m:val="bi"/>
          </m:rPr>
          <w:rPr>
            <w:rFonts w:ascii="Cambria Math" w:hAnsi="Cambria Math"/>
          </w:rPr>
          <m:t xml:space="preserve"> (iii)</m:t>
        </m:r>
      </m:oMath>
      <w:r>
        <w:t xml:space="preserve">: How can benzene be converted to anthracene with phthalic anhydride? Give reactions. </w:t>
      </w:r>
      <w:r>
        <w:tab/>
      </w:r>
      <w:r>
        <w:tab/>
      </w:r>
      <w:r>
        <w:tab/>
      </w:r>
      <w:r>
        <w:tab/>
      </w:r>
      <w:r>
        <w:tab/>
      </w:r>
      <w:r>
        <w:tab/>
      </w:r>
      <w:r>
        <w:tab/>
      </w:r>
      <w:r>
        <w:tab/>
      </w:r>
      <w:r>
        <w:tab/>
        <w:t>2</w:t>
      </w:r>
    </w:p>
    <w:p w:rsidR="00106801" w:rsidRDefault="00106801" w:rsidP="00106801">
      <w:pPr>
        <w:pStyle w:val="ListParagraph"/>
        <w:ind w:left="0"/>
        <w:jc w:val="both"/>
      </w:pPr>
      <m:oMath>
        <m:r>
          <m:rPr>
            <m:sty m:val="bi"/>
          </m:rPr>
          <w:rPr>
            <w:rFonts w:ascii="Cambria Math" w:hAnsi="Cambria Math"/>
            <w:u w:val="dash"/>
          </w:rPr>
          <m:t>Question</m:t>
        </m:r>
      </m:oMath>
      <w:r w:rsidRPr="00200082">
        <w:rPr>
          <w:b/>
        </w:rPr>
        <w:t xml:space="preserve"> </w:t>
      </w:r>
      <m:oMath>
        <m:r>
          <m:rPr>
            <m:sty m:val="bi"/>
          </m:rPr>
          <w:rPr>
            <w:rFonts w:ascii="Cambria Math" w:hAnsi="Cambria Math"/>
          </w:rPr>
          <m:t>4</m:t>
        </m:r>
        <m:d>
          <m:dPr>
            <m:ctrlPr>
              <w:rPr>
                <w:rFonts w:ascii="Cambria Math" w:hAnsi="Cambria Math"/>
                <w:b/>
                <w:i/>
              </w:rPr>
            </m:ctrlPr>
          </m:dPr>
          <m:e>
            <m:r>
              <m:rPr>
                <m:sty m:val="bi"/>
              </m:rPr>
              <w:rPr>
                <w:rFonts w:ascii="Cambria Math" w:hAnsi="Cambria Math"/>
              </w:rPr>
              <m:t>e</m:t>
            </m:r>
          </m:e>
        </m:d>
        <m:r>
          <m:rPr>
            <m:sty m:val="bi"/>
          </m:rPr>
          <w:rPr>
            <w:rFonts w:ascii="Cambria Math" w:hAnsi="Cambria Math"/>
          </w:rPr>
          <m:t xml:space="preserve"> (ii)</m:t>
        </m:r>
      </m:oMath>
      <w:r>
        <w:t xml:space="preserve">: Write Haworth synthesis of naphthalene. </w:t>
      </w:r>
      <w:r>
        <w:tab/>
      </w:r>
      <w:r>
        <w:tab/>
      </w:r>
      <w:r>
        <w:tab/>
      </w:r>
      <w:r>
        <w:tab/>
        <w:t>2</w:t>
      </w:r>
    </w:p>
    <w:p w:rsidR="0024494F" w:rsidRDefault="0024494F" w:rsidP="00FC0C79">
      <w:pPr>
        <w:jc w:val="both"/>
      </w:pPr>
      <w:r w:rsidRPr="00FC0C79">
        <w:rPr>
          <w:b/>
          <w:sz w:val="28"/>
        </w:rPr>
        <w:t>2015</w:t>
      </w:r>
      <w:r>
        <w:t xml:space="preserve"> —</w:t>
      </w:r>
    </w:p>
    <w:p w:rsidR="00FC0C79" w:rsidRDefault="00FC0C79" w:rsidP="00FC0C79">
      <w:pPr>
        <w:jc w:val="both"/>
      </w:pPr>
      <m:oMath>
        <m:r>
          <m:rPr>
            <m:sty m:val="bi"/>
          </m:rPr>
          <w:rPr>
            <w:rFonts w:ascii="Cambria Math" w:hAnsi="Cambria Math"/>
            <w:u w:val="dash"/>
          </w:rPr>
          <m:t>Question</m:t>
        </m:r>
      </m:oMath>
      <w:r w:rsidRPr="00200082">
        <w:rPr>
          <w:b/>
        </w:rPr>
        <w:t xml:space="preserve"> </w:t>
      </w:r>
      <m:oMath>
        <m:r>
          <m:rPr>
            <m:sty m:val="bi"/>
          </m:rPr>
          <w:rPr>
            <w:rFonts w:ascii="Cambria Math" w:hAnsi="Cambria Math"/>
          </w:rPr>
          <m:t>1</m:t>
        </m:r>
        <m:d>
          <m:dPr>
            <m:ctrlPr>
              <w:rPr>
                <w:rFonts w:ascii="Cambria Math" w:hAnsi="Cambria Math"/>
                <w:b/>
                <w:i/>
              </w:rPr>
            </m:ctrlPr>
          </m:dPr>
          <m:e>
            <m:r>
              <m:rPr>
                <m:sty m:val="bi"/>
              </m:rPr>
              <w:rPr>
                <w:rFonts w:ascii="Cambria Math" w:hAnsi="Cambria Math"/>
              </w:rPr>
              <m:t>d</m:t>
            </m:r>
          </m:e>
        </m:d>
      </m:oMath>
      <w:r>
        <w:t xml:space="preserve">: </w:t>
      </w:r>
      <w:r w:rsidR="008F4248">
        <w:t xml:space="preserve">Which bond of phenanthrene is readily attacked by reagents? </w:t>
      </w:r>
      <w:r w:rsidR="008F4248">
        <w:tab/>
      </w:r>
      <w:r w:rsidR="008F4248">
        <w:tab/>
        <w:t>1</w:t>
      </w:r>
    </w:p>
    <w:p w:rsidR="008F4248" w:rsidRDefault="008F4248" w:rsidP="00FC0C79">
      <w:pPr>
        <w:jc w:val="both"/>
      </w:pPr>
      <m:oMath>
        <m:r>
          <m:rPr>
            <m:sty m:val="bi"/>
          </m:rPr>
          <w:rPr>
            <w:rFonts w:ascii="Cambria Math" w:hAnsi="Cambria Math"/>
            <w:u w:val="dash"/>
          </w:rPr>
          <m:t>Question</m:t>
        </m:r>
      </m:oMath>
      <w:r w:rsidRPr="00200082">
        <w:rPr>
          <w:b/>
        </w:rPr>
        <w:t xml:space="preserve"> </w:t>
      </w:r>
      <m:oMath>
        <m:r>
          <m:rPr>
            <m:sty m:val="bi"/>
          </m:rPr>
          <w:rPr>
            <w:rFonts w:ascii="Cambria Math" w:hAnsi="Cambria Math"/>
          </w:rPr>
          <m:t>4</m:t>
        </m:r>
        <m:d>
          <m:dPr>
            <m:ctrlPr>
              <w:rPr>
                <w:rFonts w:ascii="Cambria Math" w:hAnsi="Cambria Math"/>
                <w:b/>
                <w:i/>
              </w:rPr>
            </m:ctrlPr>
          </m:dPr>
          <m:e>
            <m:r>
              <m:rPr>
                <m:sty m:val="bi"/>
              </m:rPr>
              <w:rPr>
                <w:rFonts w:ascii="Cambria Math" w:hAnsi="Cambria Math"/>
              </w:rPr>
              <m:t>a</m:t>
            </m:r>
          </m:e>
        </m:d>
        <m:r>
          <m:rPr>
            <m:sty m:val="bi"/>
          </m:rPr>
          <w:rPr>
            <w:rFonts w:ascii="Cambria Math" w:hAnsi="Cambria Math"/>
          </w:rPr>
          <m:t xml:space="preserve"> </m:t>
        </m:r>
        <m:d>
          <m:dPr>
            <m:ctrlPr>
              <w:rPr>
                <w:rFonts w:ascii="Cambria Math" w:hAnsi="Cambria Math"/>
                <w:b/>
                <w:i/>
              </w:rPr>
            </m:ctrlPr>
          </m:dPr>
          <m:e>
            <m:r>
              <m:rPr>
                <m:sty m:val="bi"/>
              </m:rPr>
              <w:rPr>
                <w:rFonts w:ascii="Cambria Math" w:hAnsi="Cambria Math"/>
              </w:rPr>
              <m:t>ii</m:t>
            </m:r>
          </m:e>
        </m:d>
        <m:r>
          <m:rPr>
            <m:sty m:val="bi"/>
          </m:rPr>
          <w:rPr>
            <w:rFonts w:ascii="Cambria Math" w:hAnsi="Cambria Math"/>
          </w:rPr>
          <m:t>(1)</m:t>
        </m:r>
      </m:oMath>
      <w:r>
        <w:t xml:space="preserve">: Explain why reaction of naphthalene with conc.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at </w:t>
      </w:r>
      <m:oMath>
        <m:r>
          <w:rPr>
            <w:rFonts w:ascii="Cambria Math" w:hAnsi="Cambria Math"/>
          </w:rPr>
          <m:t>40℃</m:t>
        </m:r>
      </m:oMath>
      <w:r>
        <w:t xml:space="preserve"> yields naphthalene -1-sulphonic acid whereas at </w:t>
      </w:r>
      <m:oMath>
        <m:r>
          <w:rPr>
            <w:rFonts w:ascii="Cambria Math" w:hAnsi="Cambria Math"/>
          </w:rPr>
          <m:t>160℃</m:t>
        </m:r>
      </m:oMath>
      <w:r>
        <w:t xml:space="preserve">naphthalene - 2 - sulphonic acid is the major product. </w:t>
      </w:r>
      <w:r>
        <w:tab/>
      </w:r>
      <w:r>
        <w:tab/>
      </w:r>
      <w:r>
        <w:tab/>
      </w:r>
      <w:r>
        <w:tab/>
      </w:r>
      <w:r>
        <w:tab/>
      </w:r>
      <w:r>
        <w:tab/>
      </w:r>
      <w:r>
        <w:tab/>
      </w:r>
      <w:r>
        <w:tab/>
      </w:r>
      <w:r>
        <w:tab/>
      </w:r>
      <w:r>
        <w:tab/>
        <w:t>3</w:t>
      </w:r>
    </w:p>
    <w:p w:rsidR="0028644F" w:rsidRDefault="0028644F" w:rsidP="00FC0C79">
      <w:pPr>
        <w:jc w:val="both"/>
      </w:pPr>
      <m:oMath>
        <m:r>
          <m:rPr>
            <m:sty m:val="bi"/>
          </m:rPr>
          <w:rPr>
            <w:rFonts w:ascii="Cambria Math" w:hAnsi="Cambria Math"/>
            <w:u w:val="dash"/>
          </w:rPr>
          <m:t>Que</m:t>
        </m:r>
        <m:r>
          <m:rPr>
            <m:sty m:val="bi"/>
          </m:rPr>
          <w:rPr>
            <w:rFonts w:ascii="Cambria Math" w:hAnsi="Cambria Math"/>
            <w:u w:val="dash"/>
          </w:rPr>
          <m:t>stion</m:t>
        </m:r>
      </m:oMath>
      <w:r w:rsidRPr="00200082">
        <w:rPr>
          <w:b/>
        </w:rPr>
        <w:t xml:space="preserve"> </w:t>
      </w:r>
      <m:oMath>
        <m:r>
          <m:rPr>
            <m:sty m:val="bi"/>
          </m:rPr>
          <w:rPr>
            <w:rFonts w:ascii="Cambria Math" w:hAnsi="Cambria Math"/>
          </w:rPr>
          <m:t>4</m:t>
        </m:r>
        <m:d>
          <m:dPr>
            <m:ctrlPr>
              <w:rPr>
                <w:rFonts w:ascii="Cambria Math" w:hAnsi="Cambria Math"/>
                <w:b/>
                <w:i/>
              </w:rPr>
            </m:ctrlPr>
          </m:dPr>
          <m:e>
            <m:r>
              <m:rPr>
                <m:sty m:val="bi"/>
              </m:rPr>
              <w:rPr>
                <w:rFonts w:ascii="Cambria Math" w:hAnsi="Cambria Math"/>
              </w:rPr>
              <m:t>c</m:t>
            </m:r>
          </m:e>
        </m:d>
        <m:r>
          <m:rPr>
            <m:sty m:val="bi"/>
          </m:rPr>
          <w:rPr>
            <w:rFonts w:ascii="Cambria Math" w:hAnsi="Cambria Math"/>
          </w:rPr>
          <m:t xml:space="preserve"> </m:t>
        </m:r>
        <m:d>
          <m:dPr>
            <m:ctrlPr>
              <w:rPr>
                <w:rFonts w:ascii="Cambria Math" w:hAnsi="Cambria Math"/>
                <w:b/>
                <w:i/>
              </w:rPr>
            </m:ctrlPr>
          </m:dPr>
          <m:e>
            <m:r>
              <m:rPr>
                <m:sty m:val="bi"/>
              </m:rPr>
              <w:rPr>
                <w:rFonts w:ascii="Cambria Math" w:hAnsi="Cambria Math"/>
              </w:rPr>
              <m:t>ii</m:t>
            </m:r>
          </m:e>
        </m:d>
        <m:r>
          <m:rPr>
            <m:sty m:val="bi"/>
          </m:rPr>
          <w:rPr>
            <w:rFonts w:ascii="Cambria Math" w:hAnsi="Cambria Math"/>
          </w:rPr>
          <m:t>(4)</m:t>
        </m:r>
      </m:oMath>
      <w:r>
        <w:t>: Write the product formed —</w:t>
      </w:r>
      <w:r>
        <w:tab/>
      </w:r>
      <w:r>
        <w:tab/>
      </w:r>
      <w:r>
        <w:tab/>
      </w:r>
      <w:r>
        <w:tab/>
      </w:r>
      <w:r>
        <w:tab/>
        <w:t>1</w:t>
      </w:r>
    </w:p>
    <w:p w:rsidR="0028644F" w:rsidRDefault="00E04F23" w:rsidP="00E04F23">
      <w:pPr>
        <w:ind w:firstLine="709"/>
        <w:jc w:val="both"/>
      </w:pPr>
      <w:r>
        <w:object w:dxaOrig="4528" w:dyaOrig="1099">
          <v:shape id="_x0000_i1143" type="#_x0000_t75" style="width:206pt;height:50.1pt" o:ole="">
            <v:imagedata r:id="rId244" o:title=""/>
          </v:shape>
          <o:OLEObject Type="Embed" ProgID="ChemDraw.Document.6.0" ShapeID="_x0000_i1143" DrawAspect="Content" ObjectID="_1684651103" r:id="rId245"/>
        </w:object>
      </w:r>
    </w:p>
    <w:p w:rsidR="007047BC" w:rsidRDefault="007047BC" w:rsidP="007047BC">
      <w:pPr>
        <w:jc w:val="both"/>
        <w:rPr>
          <w:rFonts w:cstheme="minorHAnsi"/>
        </w:rPr>
      </w:pPr>
      <m:oMath>
        <m:r>
          <m:rPr>
            <m:sty m:val="bi"/>
          </m:rPr>
          <w:rPr>
            <w:rFonts w:ascii="Cambria Math" w:hAnsi="Cambria Math"/>
            <w:u w:val="dash"/>
          </w:rPr>
          <m:t>Question</m:t>
        </m:r>
      </m:oMath>
      <w:r w:rsidRPr="00200082">
        <w:rPr>
          <w:b/>
        </w:rPr>
        <w:t xml:space="preserve"> </w:t>
      </w:r>
      <m:oMath>
        <m:r>
          <m:rPr>
            <m:sty m:val="bi"/>
          </m:rPr>
          <w:rPr>
            <w:rFonts w:ascii="Cambria Math" w:hAnsi="Cambria Math"/>
          </w:rPr>
          <m:t>4</m:t>
        </m:r>
        <m:d>
          <m:dPr>
            <m:ctrlPr>
              <w:rPr>
                <w:rFonts w:ascii="Cambria Math" w:hAnsi="Cambria Math"/>
                <w:b/>
                <w:i/>
              </w:rPr>
            </m:ctrlPr>
          </m:dPr>
          <m:e>
            <m:r>
              <m:rPr>
                <m:sty m:val="bi"/>
              </m:rPr>
              <w:rPr>
                <w:rFonts w:ascii="Cambria Math" w:hAnsi="Cambria Math"/>
              </w:rPr>
              <m:t>e</m:t>
            </m:r>
          </m:e>
        </m:d>
        <m:r>
          <m:rPr>
            <m:sty m:val="bi"/>
          </m:rPr>
          <w:rPr>
            <w:rFonts w:ascii="Cambria Math" w:hAnsi="Cambria Math"/>
          </w:rPr>
          <m:t xml:space="preserve"> </m:t>
        </m:r>
        <m:d>
          <m:dPr>
            <m:ctrlPr>
              <w:rPr>
                <w:rFonts w:ascii="Cambria Math" w:hAnsi="Cambria Math"/>
                <w:b/>
                <w:i/>
              </w:rPr>
            </m:ctrlPr>
          </m:dPr>
          <m:e>
            <m:r>
              <m:rPr>
                <m:sty m:val="bi"/>
              </m:rPr>
              <w:rPr>
                <w:rFonts w:ascii="Cambria Math" w:hAnsi="Cambria Math"/>
              </w:rPr>
              <m:t>i</m:t>
            </m:r>
          </m:e>
        </m:d>
      </m:oMath>
      <w:r>
        <w:t xml:space="preserve">: </w:t>
      </w:r>
      <w:r>
        <w:rPr>
          <w:rFonts w:cstheme="minorHAnsi"/>
        </w:rPr>
        <w:t xml:space="preserve">How many monosubstituted derivatives of naphthalene are possible? Which position is preferentially attacked in electrophilic substitution reactions of naphthalene? How can the following naphthalene derivatives be prepared? </w:t>
      </w:r>
      <w:r>
        <w:rPr>
          <w:rFonts w:cstheme="minorHAnsi"/>
        </w:rPr>
        <w:tab/>
      </w:r>
      <w:r>
        <w:rPr>
          <w:rFonts w:cstheme="minorHAnsi"/>
        </w:rPr>
        <w:tab/>
      </w:r>
      <w:r>
        <w:rPr>
          <w:rFonts w:cstheme="minorHAnsi"/>
        </w:rPr>
        <w:tab/>
      </w:r>
      <w:r>
        <w:rPr>
          <w:rFonts w:cstheme="minorHAnsi"/>
        </w:rPr>
        <w:tab/>
        <w:t>1 + 1 + 3 = 5</w:t>
      </w:r>
    </w:p>
    <w:p w:rsidR="007047BC" w:rsidRDefault="007047BC" w:rsidP="007047BC">
      <w:pPr>
        <w:spacing w:after="0"/>
        <w:ind w:firstLine="709"/>
        <w:jc w:val="both"/>
        <w:rPr>
          <w:rFonts w:cstheme="minorHAnsi"/>
        </w:rPr>
      </w:pPr>
      <m:oMath>
        <m:r>
          <w:rPr>
            <w:rFonts w:ascii="Cambria Math" w:hAnsi="Cambria Math" w:cstheme="minorHAnsi"/>
          </w:rPr>
          <m:t>1</m:t>
        </m:r>
      </m:oMath>
      <w:r>
        <w:rPr>
          <w:rFonts w:cstheme="minorHAnsi"/>
        </w:rPr>
        <w:t>)</w:t>
      </w:r>
      <w:r>
        <w:rPr>
          <w:rFonts w:cstheme="minorHAnsi"/>
        </w:rPr>
        <w:tab/>
        <w:t xml:space="preserve"> </w:t>
      </w:r>
      <m:oMath>
        <m:r>
          <w:rPr>
            <w:rFonts w:ascii="Cambria Math" w:hAnsi="Cambria Math" w:cstheme="minorHAnsi"/>
          </w:rPr>
          <m:t>2</m:t>
        </m:r>
      </m:oMath>
      <w:r>
        <w:rPr>
          <w:rFonts w:cstheme="minorHAnsi"/>
        </w:rPr>
        <w:t>- Naphthylamine</w:t>
      </w:r>
    </w:p>
    <w:p w:rsidR="007047BC" w:rsidRDefault="007047BC" w:rsidP="007047BC">
      <w:pPr>
        <w:spacing w:after="0"/>
        <w:ind w:firstLine="709"/>
        <w:jc w:val="both"/>
        <w:rPr>
          <w:rFonts w:cstheme="minorHAnsi"/>
        </w:rPr>
      </w:pPr>
      <m:oMath>
        <m:r>
          <w:rPr>
            <w:rFonts w:ascii="Cambria Math" w:hAnsi="Cambria Math" w:cstheme="minorHAnsi"/>
          </w:rPr>
          <m:t>2</m:t>
        </m:r>
      </m:oMath>
      <w:r>
        <w:rPr>
          <w:rFonts w:cstheme="minorHAnsi"/>
        </w:rPr>
        <w:t>)</w:t>
      </w:r>
      <w:r>
        <w:rPr>
          <w:rFonts w:cstheme="minorHAnsi"/>
        </w:rPr>
        <w:tab/>
        <w:t xml:space="preserve"> </w:t>
      </w:r>
      <m:oMath>
        <m:r>
          <w:rPr>
            <w:rFonts w:ascii="Cambria Math" w:hAnsi="Cambria Math" w:cstheme="minorHAnsi"/>
          </w:rPr>
          <m:t>1</m:t>
        </m:r>
      </m:oMath>
      <w:r>
        <w:rPr>
          <w:rFonts w:cstheme="minorHAnsi"/>
        </w:rPr>
        <w:t>- Naphthol</w:t>
      </w:r>
    </w:p>
    <w:p w:rsidR="007047BC" w:rsidRPr="003D489B" w:rsidRDefault="007047BC" w:rsidP="007047BC">
      <w:pPr>
        <w:ind w:firstLine="709"/>
        <w:jc w:val="both"/>
      </w:pPr>
      <m:oMath>
        <m:r>
          <w:rPr>
            <w:rFonts w:ascii="Cambria Math" w:hAnsi="Cambria Math" w:cstheme="minorHAnsi"/>
          </w:rPr>
          <m:t>3</m:t>
        </m:r>
      </m:oMath>
      <w:r>
        <w:rPr>
          <w:rFonts w:cstheme="minorHAnsi"/>
        </w:rPr>
        <w:t>)</w:t>
      </w:r>
      <w:r>
        <w:rPr>
          <w:rFonts w:cstheme="minorHAnsi"/>
        </w:rPr>
        <w:tab/>
        <w:t xml:space="preserve"> </w:t>
      </w:r>
      <m:oMath>
        <m:r>
          <w:rPr>
            <w:rFonts w:ascii="Cambria Math" w:hAnsi="Cambria Math" w:cstheme="minorHAnsi"/>
          </w:rPr>
          <m:t>1,4</m:t>
        </m:r>
      </m:oMath>
      <w:r>
        <w:rPr>
          <w:rFonts w:cstheme="minorHAnsi"/>
        </w:rPr>
        <w:t>- Naphthaquinone</w:t>
      </w:r>
    </w:p>
    <w:p w:rsidR="00F371C1" w:rsidRDefault="00F371C1" w:rsidP="00F371C1">
      <w:pPr>
        <w:jc w:val="both"/>
      </w:pPr>
      <w:r>
        <w:tab/>
      </w:r>
    </w:p>
    <w:p w:rsidR="00CE7F46" w:rsidRDefault="00CE7F46" w:rsidP="00CE7F46">
      <w:pPr>
        <w:ind w:firstLine="709"/>
        <w:jc w:val="both"/>
      </w:pPr>
      <w:r>
        <w:t xml:space="preserve"> </w:t>
      </w:r>
    </w:p>
    <w:p w:rsidR="001B4168" w:rsidRDefault="001B4168" w:rsidP="00AF4D42">
      <w:pPr>
        <w:ind w:firstLine="709"/>
        <w:jc w:val="both"/>
      </w:pPr>
      <w:r w:rsidRPr="00403BE4">
        <w:t xml:space="preserve"> </w:t>
      </w:r>
    </w:p>
    <w:p w:rsidR="00AF4D42" w:rsidRDefault="00AF4D42" w:rsidP="00AF4D42">
      <w:pPr>
        <w:ind w:firstLine="709"/>
        <w:jc w:val="both"/>
      </w:pPr>
    </w:p>
    <w:p w:rsidR="00A0635A" w:rsidRPr="00403BE4" w:rsidRDefault="00A0635A" w:rsidP="00A0635A">
      <w:pPr>
        <w:ind w:firstLine="709"/>
        <w:jc w:val="center"/>
      </w:pPr>
      <w:r>
        <w:t>XXXXX#XXXXXX</w:t>
      </w:r>
    </w:p>
    <w:sectPr w:rsidR="00A0635A" w:rsidRPr="00403BE4" w:rsidSect="008D4084">
      <w:headerReference w:type="default" r:id="rId246"/>
      <w:footerReference w:type="default" r:id="rId247"/>
      <w:pgSz w:w="11906" w:h="16838"/>
      <w:pgMar w:top="993" w:right="1440" w:bottom="709" w:left="1440" w:header="397" w:footer="22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136A" w:rsidRDefault="0059136A" w:rsidP="000F2E2F">
      <w:pPr>
        <w:spacing w:after="0" w:line="240" w:lineRule="auto"/>
      </w:pPr>
      <w:r>
        <w:separator/>
      </w:r>
    </w:p>
  </w:endnote>
  <w:endnote w:type="continuationSeparator" w:id="1">
    <w:p w:rsidR="0059136A" w:rsidRDefault="0059136A" w:rsidP="000F2E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color w:val="FF0000"/>
        <w:u w:val="single"/>
      </w:rPr>
      <w:id w:val="36980678"/>
      <w:docPartObj>
        <w:docPartGallery w:val="Page Numbers (Bottom of Page)"/>
        <w:docPartUnique/>
      </w:docPartObj>
    </w:sdtPr>
    <w:sdtContent>
      <w:sdt>
        <w:sdtPr>
          <w:rPr>
            <w:b/>
            <w:u w:val="single"/>
          </w:rPr>
          <w:id w:val="565050477"/>
          <w:docPartObj>
            <w:docPartGallery w:val="Page Numbers (Top of Page)"/>
            <w:docPartUnique/>
          </w:docPartObj>
        </w:sdtPr>
        <w:sdtEndPr>
          <w:rPr>
            <w:color w:val="FF0000"/>
          </w:rPr>
        </w:sdtEndPr>
        <w:sdtContent>
          <w:p w:rsidR="008A2F54" w:rsidRPr="000F2E2F" w:rsidRDefault="008A2F54">
            <w:pPr>
              <w:pStyle w:val="Footer"/>
              <w:jc w:val="center"/>
              <w:rPr>
                <w:b/>
                <w:color w:val="FF0000"/>
                <w:u w:val="single"/>
              </w:rPr>
            </w:pPr>
            <w:r>
              <w:rPr>
                <w:b/>
                <w:i/>
                <w:u w:val="single"/>
              </w:rPr>
              <w:t xml:space="preserve">Polynuclear Hydrocarbons </w:t>
            </w:r>
            <w:r w:rsidRPr="00492EAD">
              <w:rPr>
                <w:b/>
                <w:i/>
                <w:u w:val="single"/>
              </w:rPr>
              <w:t>@JN College, Boko</w:t>
            </w:r>
            <w:r>
              <w:rPr>
                <w:b/>
                <w:u w:val="single"/>
              </w:rPr>
              <w:tab/>
            </w:r>
            <w:r>
              <w:rPr>
                <w:b/>
                <w:u w:val="single"/>
              </w:rPr>
              <w:tab/>
            </w:r>
            <w:r w:rsidRPr="00755EE0">
              <w:rPr>
                <w:b/>
                <w:u w:val="single"/>
              </w:rPr>
              <w:t xml:space="preserve">Page </w:t>
            </w:r>
            <w:r w:rsidRPr="00755EE0">
              <w:rPr>
                <w:b/>
                <w:sz w:val="24"/>
                <w:szCs w:val="24"/>
                <w:u w:val="single"/>
              </w:rPr>
              <w:fldChar w:fldCharType="begin"/>
            </w:r>
            <w:r w:rsidRPr="00755EE0">
              <w:rPr>
                <w:b/>
                <w:u w:val="single"/>
              </w:rPr>
              <w:instrText xml:space="preserve"> PAGE </w:instrText>
            </w:r>
            <w:r w:rsidRPr="00755EE0">
              <w:rPr>
                <w:b/>
                <w:sz w:val="24"/>
                <w:szCs w:val="24"/>
                <w:u w:val="single"/>
              </w:rPr>
              <w:fldChar w:fldCharType="separate"/>
            </w:r>
            <w:r w:rsidR="007E0C1C">
              <w:rPr>
                <w:b/>
                <w:noProof/>
                <w:u w:val="single"/>
              </w:rPr>
              <w:t>25</w:t>
            </w:r>
            <w:r w:rsidRPr="00755EE0">
              <w:rPr>
                <w:b/>
                <w:sz w:val="24"/>
                <w:szCs w:val="24"/>
                <w:u w:val="single"/>
              </w:rPr>
              <w:fldChar w:fldCharType="end"/>
            </w:r>
            <w:r w:rsidRPr="00755EE0">
              <w:rPr>
                <w:b/>
                <w:u w:val="single"/>
              </w:rPr>
              <w:t xml:space="preserve"> of </w:t>
            </w:r>
            <w:r w:rsidRPr="00755EE0">
              <w:rPr>
                <w:b/>
                <w:sz w:val="24"/>
                <w:szCs w:val="24"/>
                <w:u w:val="single"/>
              </w:rPr>
              <w:fldChar w:fldCharType="begin"/>
            </w:r>
            <w:r w:rsidRPr="00755EE0">
              <w:rPr>
                <w:b/>
                <w:u w:val="single"/>
              </w:rPr>
              <w:instrText xml:space="preserve"> NUMPAGES  </w:instrText>
            </w:r>
            <w:r w:rsidRPr="00755EE0">
              <w:rPr>
                <w:b/>
                <w:sz w:val="24"/>
                <w:szCs w:val="24"/>
                <w:u w:val="single"/>
              </w:rPr>
              <w:fldChar w:fldCharType="separate"/>
            </w:r>
            <w:r w:rsidR="007E0C1C">
              <w:rPr>
                <w:b/>
                <w:noProof/>
                <w:u w:val="single"/>
              </w:rPr>
              <w:t>32</w:t>
            </w:r>
            <w:r w:rsidRPr="00755EE0">
              <w:rPr>
                <w:b/>
                <w:sz w:val="24"/>
                <w:szCs w:val="24"/>
                <w:u w:val="single"/>
              </w:rPr>
              <w:fldChar w:fldCharType="end"/>
            </w:r>
          </w:p>
        </w:sdtContent>
      </w:sdt>
    </w:sdtContent>
  </w:sdt>
  <w:p w:rsidR="008A2F54" w:rsidRDefault="008A2F5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136A" w:rsidRDefault="0059136A" w:rsidP="000F2E2F">
      <w:pPr>
        <w:spacing w:after="0" w:line="240" w:lineRule="auto"/>
      </w:pPr>
      <w:r>
        <w:separator/>
      </w:r>
    </w:p>
  </w:footnote>
  <w:footnote w:type="continuationSeparator" w:id="1">
    <w:p w:rsidR="0059136A" w:rsidRDefault="0059136A" w:rsidP="000F2E2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8A2F54">
      <w:trPr>
        <w:trHeight w:val="288"/>
      </w:trPr>
      <w:sdt>
        <w:sdtPr>
          <w:rPr>
            <w:rFonts w:asciiTheme="majorHAnsi" w:eastAsiaTheme="majorEastAsia" w:hAnsiTheme="majorHAnsi" w:cstheme="majorBidi"/>
            <w:sz w:val="36"/>
            <w:szCs w:val="36"/>
          </w:rPr>
          <w:alias w:val="Title"/>
          <w:id w:val="77761602"/>
          <w:placeholder>
            <w:docPart w:val="39945FB11FD24FDFB2C68D951FA12E2E"/>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8A2F54" w:rsidRDefault="008A2F54" w:rsidP="0037013B">
              <w:pPr>
                <w:pStyle w:val="Header"/>
                <w:ind w:left="720"/>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Polynuclear Hydrocarbons : Dr N Ahmed</w:t>
              </w:r>
            </w:p>
          </w:tc>
        </w:sdtContent>
      </w:sdt>
      <w:sdt>
        <w:sdtPr>
          <w:rPr>
            <w:rFonts w:asciiTheme="majorHAnsi" w:eastAsiaTheme="majorEastAsia" w:hAnsiTheme="majorHAnsi" w:cstheme="majorBidi"/>
            <w:b/>
            <w:bCs/>
            <w:color w:val="4F81BD" w:themeColor="accent1"/>
            <w:sz w:val="36"/>
            <w:szCs w:val="36"/>
          </w:rPr>
          <w:alias w:val="Year"/>
          <w:id w:val="77761609"/>
          <w:placeholder>
            <w:docPart w:val="9F9742FB465D466998D7C20763BD5D8B"/>
          </w:placeholder>
          <w:dataBinding w:prefixMappings="xmlns:ns0='http://schemas.microsoft.com/office/2006/coverPageProps'" w:xpath="/ns0:CoverPageProperties[1]/ns0:PublishDate[1]" w:storeItemID="{55AF091B-3C7A-41E3-B477-F2FDAA23CFDA}"/>
          <w:date w:fullDate="2021-03-10T00:00:00Z">
            <w:dateFormat w:val="yyyy"/>
            <w:lid w:val="en-US"/>
            <w:storeMappedDataAs w:val="dateTime"/>
            <w:calendar w:val="gregorian"/>
          </w:date>
        </w:sdtPr>
        <w:sdtContent>
          <w:tc>
            <w:tcPr>
              <w:tcW w:w="1105" w:type="dxa"/>
            </w:tcPr>
            <w:p w:rsidR="008A2F54" w:rsidRDefault="008A2F54">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lang w:val="en-US"/>
                </w:rPr>
                <w:t>2021</w:t>
              </w:r>
            </w:p>
          </w:tc>
        </w:sdtContent>
      </w:sdt>
    </w:tr>
  </w:tbl>
  <w:p w:rsidR="008A2F54" w:rsidRDefault="008A2F5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4272F"/>
    <w:multiLevelType w:val="hybridMultilevel"/>
    <w:tmpl w:val="010EC5E4"/>
    <w:lvl w:ilvl="0" w:tplc="0362490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92511C4"/>
    <w:multiLevelType w:val="hybridMultilevel"/>
    <w:tmpl w:val="81DA2342"/>
    <w:lvl w:ilvl="0" w:tplc="D4EE5A88">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0D023497"/>
    <w:multiLevelType w:val="hybridMultilevel"/>
    <w:tmpl w:val="A67C9694"/>
    <w:lvl w:ilvl="0" w:tplc="1CC035EC">
      <w:start w:val="1"/>
      <w:numFmt w:val="decimal"/>
      <w:lvlText w:val="%1."/>
      <w:lvlJc w:val="left"/>
      <w:pPr>
        <w:ind w:left="1080" w:hanging="360"/>
      </w:pPr>
      <w:rPr>
        <w:rFonts w:hint="default"/>
        <w:b/>
        <w:color w:val="FF0000"/>
        <w:sz w:val="28"/>
        <w:szCs w:val="28"/>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nsid w:val="0DC15F0B"/>
    <w:multiLevelType w:val="hybridMultilevel"/>
    <w:tmpl w:val="FF260CEC"/>
    <w:lvl w:ilvl="0" w:tplc="B1E04CC2">
      <w:start w:val="1"/>
      <w:numFmt w:val="bullet"/>
      <w:lvlText w:val="—"/>
      <w:lvlJc w:val="left"/>
      <w:pPr>
        <w:ind w:left="720" w:hanging="360"/>
      </w:pPr>
      <w:rPr>
        <w:rFonts w:ascii="Calibri" w:eastAsiaTheme="minorHAnsi" w:hAnsi="Calibri"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0EC006CA"/>
    <w:multiLevelType w:val="hybridMultilevel"/>
    <w:tmpl w:val="48320742"/>
    <w:lvl w:ilvl="0" w:tplc="DDCC635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11EA6F79"/>
    <w:multiLevelType w:val="hybridMultilevel"/>
    <w:tmpl w:val="97F2B71E"/>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6">
    <w:nsid w:val="14537598"/>
    <w:multiLevelType w:val="hybridMultilevel"/>
    <w:tmpl w:val="EE20C0F4"/>
    <w:lvl w:ilvl="0" w:tplc="F2EE3AF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17F4338B"/>
    <w:multiLevelType w:val="hybridMultilevel"/>
    <w:tmpl w:val="0C42B16A"/>
    <w:lvl w:ilvl="0" w:tplc="414E98A2">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nsid w:val="19062329"/>
    <w:multiLevelType w:val="hybridMultilevel"/>
    <w:tmpl w:val="1F3CAD3C"/>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9">
    <w:nsid w:val="19F917BB"/>
    <w:multiLevelType w:val="hybridMultilevel"/>
    <w:tmpl w:val="386E1C18"/>
    <w:lvl w:ilvl="0" w:tplc="6B52A868">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nsid w:val="1AB267F7"/>
    <w:multiLevelType w:val="hybridMultilevel"/>
    <w:tmpl w:val="123620D4"/>
    <w:lvl w:ilvl="0" w:tplc="CB0ACA7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229614F0"/>
    <w:multiLevelType w:val="hybridMultilevel"/>
    <w:tmpl w:val="D7F45928"/>
    <w:lvl w:ilvl="0" w:tplc="40090011">
      <w:start w:val="1"/>
      <w:numFmt w:val="decimal"/>
      <w:lvlText w:val="%1)"/>
      <w:lvlJc w:val="left"/>
      <w:pPr>
        <w:ind w:left="1484" w:hanging="360"/>
      </w:pPr>
    </w:lvl>
    <w:lvl w:ilvl="1" w:tplc="40090019" w:tentative="1">
      <w:start w:val="1"/>
      <w:numFmt w:val="lowerLetter"/>
      <w:lvlText w:val="%2."/>
      <w:lvlJc w:val="left"/>
      <w:pPr>
        <w:ind w:left="2204" w:hanging="360"/>
      </w:pPr>
    </w:lvl>
    <w:lvl w:ilvl="2" w:tplc="4009001B" w:tentative="1">
      <w:start w:val="1"/>
      <w:numFmt w:val="lowerRoman"/>
      <w:lvlText w:val="%3."/>
      <w:lvlJc w:val="right"/>
      <w:pPr>
        <w:ind w:left="2924" w:hanging="180"/>
      </w:pPr>
    </w:lvl>
    <w:lvl w:ilvl="3" w:tplc="4009000F" w:tentative="1">
      <w:start w:val="1"/>
      <w:numFmt w:val="decimal"/>
      <w:lvlText w:val="%4."/>
      <w:lvlJc w:val="left"/>
      <w:pPr>
        <w:ind w:left="3644" w:hanging="360"/>
      </w:pPr>
    </w:lvl>
    <w:lvl w:ilvl="4" w:tplc="40090019" w:tentative="1">
      <w:start w:val="1"/>
      <w:numFmt w:val="lowerLetter"/>
      <w:lvlText w:val="%5."/>
      <w:lvlJc w:val="left"/>
      <w:pPr>
        <w:ind w:left="4364" w:hanging="360"/>
      </w:pPr>
    </w:lvl>
    <w:lvl w:ilvl="5" w:tplc="4009001B" w:tentative="1">
      <w:start w:val="1"/>
      <w:numFmt w:val="lowerRoman"/>
      <w:lvlText w:val="%6."/>
      <w:lvlJc w:val="right"/>
      <w:pPr>
        <w:ind w:left="5084" w:hanging="180"/>
      </w:pPr>
    </w:lvl>
    <w:lvl w:ilvl="6" w:tplc="4009000F" w:tentative="1">
      <w:start w:val="1"/>
      <w:numFmt w:val="decimal"/>
      <w:lvlText w:val="%7."/>
      <w:lvlJc w:val="left"/>
      <w:pPr>
        <w:ind w:left="5804" w:hanging="360"/>
      </w:pPr>
    </w:lvl>
    <w:lvl w:ilvl="7" w:tplc="40090019" w:tentative="1">
      <w:start w:val="1"/>
      <w:numFmt w:val="lowerLetter"/>
      <w:lvlText w:val="%8."/>
      <w:lvlJc w:val="left"/>
      <w:pPr>
        <w:ind w:left="6524" w:hanging="360"/>
      </w:pPr>
    </w:lvl>
    <w:lvl w:ilvl="8" w:tplc="4009001B" w:tentative="1">
      <w:start w:val="1"/>
      <w:numFmt w:val="lowerRoman"/>
      <w:lvlText w:val="%9."/>
      <w:lvlJc w:val="right"/>
      <w:pPr>
        <w:ind w:left="7244" w:hanging="180"/>
      </w:pPr>
    </w:lvl>
  </w:abstractNum>
  <w:abstractNum w:abstractNumId="12">
    <w:nsid w:val="23B51037"/>
    <w:multiLevelType w:val="hybridMultilevel"/>
    <w:tmpl w:val="38CEA3C2"/>
    <w:lvl w:ilvl="0" w:tplc="9D869A12">
      <w:start w:val="1"/>
      <w:numFmt w:val="lowerLetter"/>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3">
    <w:nsid w:val="24283E28"/>
    <w:multiLevelType w:val="hybridMultilevel"/>
    <w:tmpl w:val="9FE6DC00"/>
    <w:lvl w:ilvl="0" w:tplc="66E4A9D4">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
    <w:nsid w:val="25804DB5"/>
    <w:multiLevelType w:val="hybridMultilevel"/>
    <w:tmpl w:val="FD401058"/>
    <w:lvl w:ilvl="0" w:tplc="6D6C680A">
      <w:start w:val="1"/>
      <w:numFmt w:val="decimal"/>
      <w:lvlText w:val="(%1)"/>
      <w:lvlJc w:val="left"/>
      <w:pPr>
        <w:ind w:left="1080" w:hanging="360"/>
      </w:pPr>
      <w:rPr>
        <w:rFonts w:hint="default"/>
        <w:b w:val="0"/>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5">
    <w:nsid w:val="268A3A28"/>
    <w:multiLevelType w:val="hybridMultilevel"/>
    <w:tmpl w:val="E4A88078"/>
    <w:lvl w:ilvl="0" w:tplc="782C961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6">
    <w:nsid w:val="27911508"/>
    <w:multiLevelType w:val="hybridMultilevel"/>
    <w:tmpl w:val="11DA4F2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7">
    <w:nsid w:val="2A4A1D46"/>
    <w:multiLevelType w:val="hybridMultilevel"/>
    <w:tmpl w:val="5822ACFA"/>
    <w:lvl w:ilvl="0" w:tplc="E45C3C50">
      <w:start w:val="1"/>
      <w:numFmt w:val="bullet"/>
      <w:lvlText w:val="—"/>
      <w:lvlJc w:val="left"/>
      <w:pPr>
        <w:ind w:left="720" w:hanging="360"/>
      </w:pPr>
      <w:rPr>
        <w:rFonts w:ascii="Calibri" w:eastAsiaTheme="minorHAnsi" w:hAnsi="Calibri"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nsid w:val="300625AD"/>
    <w:multiLevelType w:val="hybridMultilevel"/>
    <w:tmpl w:val="8D405462"/>
    <w:lvl w:ilvl="0" w:tplc="D4B47AB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nsid w:val="30073531"/>
    <w:multiLevelType w:val="hybridMultilevel"/>
    <w:tmpl w:val="FD401058"/>
    <w:lvl w:ilvl="0" w:tplc="6D6C680A">
      <w:start w:val="1"/>
      <w:numFmt w:val="decimal"/>
      <w:lvlText w:val="(%1)"/>
      <w:lvlJc w:val="left"/>
      <w:pPr>
        <w:ind w:left="1080" w:hanging="360"/>
      </w:pPr>
      <w:rPr>
        <w:rFonts w:hint="default"/>
        <w:b w:val="0"/>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0">
    <w:nsid w:val="30607D86"/>
    <w:multiLevelType w:val="hybridMultilevel"/>
    <w:tmpl w:val="E0B87608"/>
    <w:lvl w:ilvl="0" w:tplc="277E5672">
      <w:start w:val="1"/>
      <w:numFmt w:val="lowerLetter"/>
      <w:lvlText w:val="%1)"/>
      <w:lvlJc w:val="left"/>
      <w:pPr>
        <w:ind w:left="1484" w:hanging="360"/>
      </w:pPr>
      <w:rPr>
        <w:b/>
        <w:sz w:val="24"/>
      </w:rPr>
    </w:lvl>
    <w:lvl w:ilvl="1" w:tplc="40090019" w:tentative="1">
      <w:start w:val="1"/>
      <w:numFmt w:val="lowerLetter"/>
      <w:lvlText w:val="%2."/>
      <w:lvlJc w:val="left"/>
      <w:pPr>
        <w:ind w:left="2204" w:hanging="360"/>
      </w:pPr>
    </w:lvl>
    <w:lvl w:ilvl="2" w:tplc="4009001B" w:tentative="1">
      <w:start w:val="1"/>
      <w:numFmt w:val="lowerRoman"/>
      <w:lvlText w:val="%3."/>
      <w:lvlJc w:val="right"/>
      <w:pPr>
        <w:ind w:left="2924" w:hanging="180"/>
      </w:pPr>
    </w:lvl>
    <w:lvl w:ilvl="3" w:tplc="4009000F" w:tentative="1">
      <w:start w:val="1"/>
      <w:numFmt w:val="decimal"/>
      <w:lvlText w:val="%4."/>
      <w:lvlJc w:val="left"/>
      <w:pPr>
        <w:ind w:left="3644" w:hanging="360"/>
      </w:pPr>
    </w:lvl>
    <w:lvl w:ilvl="4" w:tplc="40090019" w:tentative="1">
      <w:start w:val="1"/>
      <w:numFmt w:val="lowerLetter"/>
      <w:lvlText w:val="%5."/>
      <w:lvlJc w:val="left"/>
      <w:pPr>
        <w:ind w:left="4364" w:hanging="360"/>
      </w:pPr>
    </w:lvl>
    <w:lvl w:ilvl="5" w:tplc="4009001B" w:tentative="1">
      <w:start w:val="1"/>
      <w:numFmt w:val="lowerRoman"/>
      <w:lvlText w:val="%6."/>
      <w:lvlJc w:val="right"/>
      <w:pPr>
        <w:ind w:left="5084" w:hanging="180"/>
      </w:pPr>
    </w:lvl>
    <w:lvl w:ilvl="6" w:tplc="4009000F" w:tentative="1">
      <w:start w:val="1"/>
      <w:numFmt w:val="decimal"/>
      <w:lvlText w:val="%7."/>
      <w:lvlJc w:val="left"/>
      <w:pPr>
        <w:ind w:left="5804" w:hanging="360"/>
      </w:pPr>
    </w:lvl>
    <w:lvl w:ilvl="7" w:tplc="40090019" w:tentative="1">
      <w:start w:val="1"/>
      <w:numFmt w:val="lowerLetter"/>
      <w:lvlText w:val="%8."/>
      <w:lvlJc w:val="left"/>
      <w:pPr>
        <w:ind w:left="6524" w:hanging="360"/>
      </w:pPr>
    </w:lvl>
    <w:lvl w:ilvl="8" w:tplc="4009001B" w:tentative="1">
      <w:start w:val="1"/>
      <w:numFmt w:val="lowerRoman"/>
      <w:lvlText w:val="%9."/>
      <w:lvlJc w:val="right"/>
      <w:pPr>
        <w:ind w:left="7244" w:hanging="180"/>
      </w:pPr>
    </w:lvl>
  </w:abstractNum>
  <w:abstractNum w:abstractNumId="21">
    <w:nsid w:val="34B07529"/>
    <w:multiLevelType w:val="hybridMultilevel"/>
    <w:tmpl w:val="8B829BF8"/>
    <w:lvl w:ilvl="0" w:tplc="1CFAF1E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36E93AAD"/>
    <w:multiLevelType w:val="hybridMultilevel"/>
    <w:tmpl w:val="8D206D42"/>
    <w:lvl w:ilvl="0" w:tplc="FAB80762">
      <w:start w:val="1"/>
      <w:numFmt w:val="lowerLetter"/>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3">
    <w:nsid w:val="3A6C0993"/>
    <w:multiLevelType w:val="hybridMultilevel"/>
    <w:tmpl w:val="967445C4"/>
    <w:lvl w:ilvl="0" w:tplc="DBB68C3E">
      <w:start w:val="1"/>
      <w:numFmt w:val="decimal"/>
      <w:lvlText w:val="(%1)"/>
      <w:lvlJc w:val="left"/>
      <w:pPr>
        <w:ind w:left="1080" w:hanging="360"/>
      </w:pPr>
      <w:rPr>
        <w:rFonts w:hint="default"/>
        <w:b/>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4">
    <w:nsid w:val="3AD835BB"/>
    <w:multiLevelType w:val="hybridMultilevel"/>
    <w:tmpl w:val="E89E8018"/>
    <w:lvl w:ilvl="0" w:tplc="277E5672">
      <w:start w:val="1"/>
      <w:numFmt w:val="lowerLetter"/>
      <w:lvlText w:val="%1)"/>
      <w:lvlJc w:val="left"/>
      <w:pPr>
        <w:ind w:left="1521" w:hanging="360"/>
      </w:pPr>
      <w:rPr>
        <w:b/>
        <w:sz w:val="24"/>
      </w:rPr>
    </w:lvl>
    <w:lvl w:ilvl="1" w:tplc="40090019" w:tentative="1">
      <w:start w:val="1"/>
      <w:numFmt w:val="lowerLetter"/>
      <w:lvlText w:val="%2."/>
      <w:lvlJc w:val="left"/>
      <w:pPr>
        <w:ind w:left="2241" w:hanging="360"/>
      </w:pPr>
    </w:lvl>
    <w:lvl w:ilvl="2" w:tplc="4009001B" w:tentative="1">
      <w:start w:val="1"/>
      <w:numFmt w:val="lowerRoman"/>
      <w:lvlText w:val="%3."/>
      <w:lvlJc w:val="right"/>
      <w:pPr>
        <w:ind w:left="2961" w:hanging="180"/>
      </w:pPr>
    </w:lvl>
    <w:lvl w:ilvl="3" w:tplc="4009000F" w:tentative="1">
      <w:start w:val="1"/>
      <w:numFmt w:val="decimal"/>
      <w:lvlText w:val="%4."/>
      <w:lvlJc w:val="left"/>
      <w:pPr>
        <w:ind w:left="3681" w:hanging="360"/>
      </w:pPr>
    </w:lvl>
    <w:lvl w:ilvl="4" w:tplc="40090019" w:tentative="1">
      <w:start w:val="1"/>
      <w:numFmt w:val="lowerLetter"/>
      <w:lvlText w:val="%5."/>
      <w:lvlJc w:val="left"/>
      <w:pPr>
        <w:ind w:left="4401" w:hanging="360"/>
      </w:pPr>
    </w:lvl>
    <w:lvl w:ilvl="5" w:tplc="4009001B" w:tentative="1">
      <w:start w:val="1"/>
      <w:numFmt w:val="lowerRoman"/>
      <w:lvlText w:val="%6."/>
      <w:lvlJc w:val="right"/>
      <w:pPr>
        <w:ind w:left="5121" w:hanging="180"/>
      </w:pPr>
    </w:lvl>
    <w:lvl w:ilvl="6" w:tplc="4009000F" w:tentative="1">
      <w:start w:val="1"/>
      <w:numFmt w:val="decimal"/>
      <w:lvlText w:val="%7."/>
      <w:lvlJc w:val="left"/>
      <w:pPr>
        <w:ind w:left="5841" w:hanging="360"/>
      </w:pPr>
    </w:lvl>
    <w:lvl w:ilvl="7" w:tplc="40090019" w:tentative="1">
      <w:start w:val="1"/>
      <w:numFmt w:val="lowerLetter"/>
      <w:lvlText w:val="%8."/>
      <w:lvlJc w:val="left"/>
      <w:pPr>
        <w:ind w:left="6561" w:hanging="360"/>
      </w:pPr>
    </w:lvl>
    <w:lvl w:ilvl="8" w:tplc="4009001B" w:tentative="1">
      <w:start w:val="1"/>
      <w:numFmt w:val="lowerRoman"/>
      <w:lvlText w:val="%9."/>
      <w:lvlJc w:val="right"/>
      <w:pPr>
        <w:ind w:left="7281" w:hanging="180"/>
      </w:pPr>
    </w:lvl>
  </w:abstractNum>
  <w:abstractNum w:abstractNumId="25">
    <w:nsid w:val="3B672DF4"/>
    <w:multiLevelType w:val="hybridMultilevel"/>
    <w:tmpl w:val="FD401058"/>
    <w:lvl w:ilvl="0" w:tplc="6D6C680A">
      <w:start w:val="1"/>
      <w:numFmt w:val="decimal"/>
      <w:lvlText w:val="(%1)"/>
      <w:lvlJc w:val="left"/>
      <w:pPr>
        <w:ind w:left="1080" w:hanging="360"/>
      </w:pPr>
      <w:rPr>
        <w:rFonts w:hint="default"/>
        <w:b w:val="0"/>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6">
    <w:nsid w:val="4391410C"/>
    <w:multiLevelType w:val="hybridMultilevel"/>
    <w:tmpl w:val="77B27CF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7">
    <w:nsid w:val="452A31D4"/>
    <w:multiLevelType w:val="hybridMultilevel"/>
    <w:tmpl w:val="9552DC00"/>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8">
    <w:nsid w:val="453128C7"/>
    <w:multiLevelType w:val="hybridMultilevel"/>
    <w:tmpl w:val="FFE2080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nsid w:val="4BEE34E9"/>
    <w:multiLevelType w:val="hybridMultilevel"/>
    <w:tmpl w:val="0038C284"/>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30">
    <w:nsid w:val="519500A0"/>
    <w:multiLevelType w:val="hybridMultilevel"/>
    <w:tmpl w:val="BA444578"/>
    <w:lvl w:ilvl="0" w:tplc="C722ED78">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534D6EFA"/>
    <w:multiLevelType w:val="hybridMultilevel"/>
    <w:tmpl w:val="FD401058"/>
    <w:lvl w:ilvl="0" w:tplc="6D6C680A">
      <w:start w:val="1"/>
      <w:numFmt w:val="decimal"/>
      <w:lvlText w:val="(%1)"/>
      <w:lvlJc w:val="left"/>
      <w:pPr>
        <w:ind w:left="1080" w:hanging="360"/>
      </w:pPr>
      <w:rPr>
        <w:rFonts w:hint="default"/>
        <w:b w:val="0"/>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2">
    <w:nsid w:val="555B4131"/>
    <w:multiLevelType w:val="hybridMultilevel"/>
    <w:tmpl w:val="5FCEC6DC"/>
    <w:lvl w:ilvl="0" w:tplc="40090011">
      <w:start w:val="1"/>
      <w:numFmt w:val="decimal"/>
      <w:lvlText w:val="%1)"/>
      <w:lvlJc w:val="left"/>
      <w:pPr>
        <w:ind w:left="1471" w:hanging="360"/>
      </w:p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33">
    <w:nsid w:val="55C415DA"/>
    <w:multiLevelType w:val="hybridMultilevel"/>
    <w:tmpl w:val="5B9AAEA2"/>
    <w:lvl w:ilvl="0" w:tplc="F7CABF76">
      <w:start w:val="1"/>
      <w:numFmt w:val="decimal"/>
      <w:lvlText w:val="(%1)"/>
      <w:lvlJc w:val="left"/>
      <w:pPr>
        <w:ind w:left="1080" w:hanging="36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4">
    <w:nsid w:val="5C8119C3"/>
    <w:multiLevelType w:val="hybridMultilevel"/>
    <w:tmpl w:val="36DE5188"/>
    <w:lvl w:ilvl="0" w:tplc="FC92366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EB75912"/>
    <w:multiLevelType w:val="hybridMultilevel"/>
    <w:tmpl w:val="6064500E"/>
    <w:lvl w:ilvl="0" w:tplc="27CE73A8">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6">
    <w:nsid w:val="5FD3793B"/>
    <w:multiLevelType w:val="hybridMultilevel"/>
    <w:tmpl w:val="A894ACDE"/>
    <w:lvl w:ilvl="0" w:tplc="0B44ABBA">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nsid w:val="5FDC4FE4"/>
    <w:multiLevelType w:val="hybridMultilevel"/>
    <w:tmpl w:val="3214AEBE"/>
    <w:lvl w:ilvl="0" w:tplc="A7B2DF9E">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8">
    <w:nsid w:val="603179C9"/>
    <w:multiLevelType w:val="hybridMultilevel"/>
    <w:tmpl w:val="EC703AA2"/>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39">
    <w:nsid w:val="673F27DC"/>
    <w:multiLevelType w:val="hybridMultilevel"/>
    <w:tmpl w:val="B706D17E"/>
    <w:lvl w:ilvl="0" w:tplc="8564F648">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nsid w:val="6A237F99"/>
    <w:multiLevelType w:val="hybridMultilevel"/>
    <w:tmpl w:val="BA444578"/>
    <w:lvl w:ilvl="0" w:tplc="C722ED78">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nsid w:val="6D7334E9"/>
    <w:multiLevelType w:val="hybridMultilevel"/>
    <w:tmpl w:val="B35C86B4"/>
    <w:lvl w:ilvl="0" w:tplc="05ECB27C">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2">
    <w:nsid w:val="6F3D350A"/>
    <w:multiLevelType w:val="hybridMultilevel"/>
    <w:tmpl w:val="1EA4E4A4"/>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43">
    <w:nsid w:val="70430D64"/>
    <w:multiLevelType w:val="hybridMultilevel"/>
    <w:tmpl w:val="FD401058"/>
    <w:lvl w:ilvl="0" w:tplc="6D6C680A">
      <w:start w:val="1"/>
      <w:numFmt w:val="decimal"/>
      <w:lvlText w:val="(%1)"/>
      <w:lvlJc w:val="left"/>
      <w:pPr>
        <w:ind w:left="1080" w:hanging="360"/>
      </w:pPr>
      <w:rPr>
        <w:rFonts w:hint="default"/>
        <w:b w:val="0"/>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4">
    <w:nsid w:val="75C722A5"/>
    <w:multiLevelType w:val="hybridMultilevel"/>
    <w:tmpl w:val="EA101CCC"/>
    <w:lvl w:ilvl="0" w:tplc="EB8A8DA8">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nsid w:val="76FA378F"/>
    <w:multiLevelType w:val="hybridMultilevel"/>
    <w:tmpl w:val="ADC049F4"/>
    <w:lvl w:ilvl="0" w:tplc="3E0CBE78">
      <w:start w:val="1"/>
      <w:numFmt w:val="lowerRoman"/>
      <w:lvlText w:val="(%1)"/>
      <w:lvlJc w:val="left"/>
      <w:pPr>
        <w:ind w:left="2160" w:hanging="720"/>
      </w:pPr>
      <w:rPr>
        <w:rFonts w:hint="default"/>
        <w:i/>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46">
    <w:nsid w:val="79B2634D"/>
    <w:multiLevelType w:val="hybridMultilevel"/>
    <w:tmpl w:val="BA444578"/>
    <w:lvl w:ilvl="0" w:tplc="C722ED78">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3"/>
  </w:num>
  <w:num w:numId="2">
    <w:abstractNumId w:val="1"/>
  </w:num>
  <w:num w:numId="3">
    <w:abstractNumId w:val="41"/>
  </w:num>
  <w:num w:numId="4">
    <w:abstractNumId w:val="40"/>
  </w:num>
  <w:num w:numId="5">
    <w:abstractNumId w:val="30"/>
  </w:num>
  <w:num w:numId="6">
    <w:abstractNumId w:val="28"/>
  </w:num>
  <w:num w:numId="7">
    <w:abstractNumId w:val="2"/>
  </w:num>
  <w:num w:numId="8">
    <w:abstractNumId w:val="23"/>
  </w:num>
  <w:num w:numId="9">
    <w:abstractNumId w:val="7"/>
  </w:num>
  <w:num w:numId="10">
    <w:abstractNumId w:val="0"/>
  </w:num>
  <w:num w:numId="11">
    <w:abstractNumId w:val="34"/>
  </w:num>
  <w:num w:numId="12">
    <w:abstractNumId w:val="27"/>
  </w:num>
  <w:num w:numId="13">
    <w:abstractNumId w:val="42"/>
  </w:num>
  <w:num w:numId="14">
    <w:abstractNumId w:val="46"/>
  </w:num>
  <w:num w:numId="15">
    <w:abstractNumId w:val="29"/>
  </w:num>
  <w:num w:numId="16">
    <w:abstractNumId w:val="26"/>
  </w:num>
  <w:num w:numId="17">
    <w:abstractNumId w:val="5"/>
  </w:num>
  <w:num w:numId="18">
    <w:abstractNumId w:val="4"/>
  </w:num>
  <w:num w:numId="19">
    <w:abstractNumId w:val="3"/>
  </w:num>
  <w:num w:numId="20">
    <w:abstractNumId w:val="17"/>
  </w:num>
  <w:num w:numId="21">
    <w:abstractNumId w:val="21"/>
  </w:num>
  <w:num w:numId="22">
    <w:abstractNumId w:val="37"/>
  </w:num>
  <w:num w:numId="23">
    <w:abstractNumId w:val="6"/>
  </w:num>
  <w:num w:numId="24">
    <w:abstractNumId w:val="45"/>
  </w:num>
  <w:num w:numId="25">
    <w:abstractNumId w:val="12"/>
  </w:num>
  <w:num w:numId="26">
    <w:abstractNumId w:val="16"/>
  </w:num>
  <w:num w:numId="27">
    <w:abstractNumId w:val="22"/>
  </w:num>
  <w:num w:numId="28">
    <w:abstractNumId w:val="33"/>
  </w:num>
  <w:num w:numId="29">
    <w:abstractNumId w:val="44"/>
  </w:num>
  <w:num w:numId="30">
    <w:abstractNumId w:val="9"/>
  </w:num>
  <w:num w:numId="31">
    <w:abstractNumId w:val="15"/>
  </w:num>
  <w:num w:numId="32">
    <w:abstractNumId w:val="43"/>
  </w:num>
  <w:num w:numId="33">
    <w:abstractNumId w:val="14"/>
  </w:num>
  <w:num w:numId="34">
    <w:abstractNumId w:val="25"/>
  </w:num>
  <w:num w:numId="35">
    <w:abstractNumId w:val="19"/>
  </w:num>
  <w:num w:numId="36">
    <w:abstractNumId w:val="31"/>
  </w:num>
  <w:num w:numId="37">
    <w:abstractNumId w:val="35"/>
  </w:num>
  <w:num w:numId="38">
    <w:abstractNumId w:val="39"/>
  </w:num>
  <w:num w:numId="39">
    <w:abstractNumId w:val="36"/>
  </w:num>
  <w:num w:numId="40">
    <w:abstractNumId w:val="10"/>
  </w:num>
  <w:num w:numId="41">
    <w:abstractNumId w:val="18"/>
  </w:num>
  <w:num w:numId="42">
    <w:abstractNumId w:val="11"/>
  </w:num>
  <w:num w:numId="43">
    <w:abstractNumId w:val="38"/>
  </w:num>
  <w:num w:numId="44">
    <w:abstractNumId w:val="32"/>
  </w:num>
  <w:num w:numId="45">
    <w:abstractNumId w:val="20"/>
  </w:num>
  <w:num w:numId="46">
    <w:abstractNumId w:val="24"/>
  </w:num>
  <w:num w:numId="47">
    <w:abstractNumId w:val="8"/>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851"/>
  <w:drawingGridHorizontalSpacing w:val="110"/>
  <w:displayHorizontalDrawingGridEvery w:val="2"/>
  <w:characterSpacingControl w:val="doNotCompress"/>
  <w:footnotePr>
    <w:footnote w:id="0"/>
    <w:footnote w:id="1"/>
  </w:footnotePr>
  <w:endnotePr>
    <w:endnote w:id="0"/>
    <w:endnote w:id="1"/>
  </w:endnotePr>
  <w:compat>
    <w:useFELayout/>
  </w:compat>
  <w:rsids>
    <w:rsidRoot w:val="00D61312"/>
    <w:rsid w:val="00000A84"/>
    <w:rsid w:val="00002A04"/>
    <w:rsid w:val="000040F4"/>
    <w:rsid w:val="0000450E"/>
    <w:rsid w:val="0000473B"/>
    <w:rsid w:val="00005FF6"/>
    <w:rsid w:val="000062A2"/>
    <w:rsid w:val="000069A1"/>
    <w:rsid w:val="0000752A"/>
    <w:rsid w:val="00011538"/>
    <w:rsid w:val="00011E0F"/>
    <w:rsid w:val="00012CED"/>
    <w:rsid w:val="00013B45"/>
    <w:rsid w:val="00014670"/>
    <w:rsid w:val="00014BD1"/>
    <w:rsid w:val="00015367"/>
    <w:rsid w:val="000158D5"/>
    <w:rsid w:val="00015AF4"/>
    <w:rsid w:val="00015FF5"/>
    <w:rsid w:val="00017612"/>
    <w:rsid w:val="00021640"/>
    <w:rsid w:val="00022B07"/>
    <w:rsid w:val="0002314B"/>
    <w:rsid w:val="0002395A"/>
    <w:rsid w:val="00023C7E"/>
    <w:rsid w:val="00025DFB"/>
    <w:rsid w:val="00026E5C"/>
    <w:rsid w:val="00027182"/>
    <w:rsid w:val="0002730D"/>
    <w:rsid w:val="00027AAE"/>
    <w:rsid w:val="000309B9"/>
    <w:rsid w:val="00030CE8"/>
    <w:rsid w:val="000337E7"/>
    <w:rsid w:val="00034FE3"/>
    <w:rsid w:val="000350E1"/>
    <w:rsid w:val="00036DF2"/>
    <w:rsid w:val="00037AD1"/>
    <w:rsid w:val="00040091"/>
    <w:rsid w:val="00040439"/>
    <w:rsid w:val="000447B0"/>
    <w:rsid w:val="00046BAB"/>
    <w:rsid w:val="000513BA"/>
    <w:rsid w:val="000525CC"/>
    <w:rsid w:val="0005263A"/>
    <w:rsid w:val="000546DE"/>
    <w:rsid w:val="00054EFB"/>
    <w:rsid w:val="0005551B"/>
    <w:rsid w:val="00057CF1"/>
    <w:rsid w:val="000623AE"/>
    <w:rsid w:val="0006292A"/>
    <w:rsid w:val="000639F0"/>
    <w:rsid w:val="00063C95"/>
    <w:rsid w:val="00065031"/>
    <w:rsid w:val="0006603B"/>
    <w:rsid w:val="000701DA"/>
    <w:rsid w:val="00071626"/>
    <w:rsid w:val="00071C2B"/>
    <w:rsid w:val="00071D79"/>
    <w:rsid w:val="0007420E"/>
    <w:rsid w:val="00075335"/>
    <w:rsid w:val="000757D2"/>
    <w:rsid w:val="00075B46"/>
    <w:rsid w:val="00076E56"/>
    <w:rsid w:val="00077033"/>
    <w:rsid w:val="00077FD1"/>
    <w:rsid w:val="00080D66"/>
    <w:rsid w:val="00082157"/>
    <w:rsid w:val="00084C05"/>
    <w:rsid w:val="000851A9"/>
    <w:rsid w:val="0008628A"/>
    <w:rsid w:val="00086F21"/>
    <w:rsid w:val="00086F56"/>
    <w:rsid w:val="00087C9B"/>
    <w:rsid w:val="00090B2F"/>
    <w:rsid w:val="0009140D"/>
    <w:rsid w:val="00091982"/>
    <w:rsid w:val="00092927"/>
    <w:rsid w:val="0009297B"/>
    <w:rsid w:val="00092AB6"/>
    <w:rsid w:val="00092F1C"/>
    <w:rsid w:val="000930CC"/>
    <w:rsid w:val="000935AE"/>
    <w:rsid w:val="0009364E"/>
    <w:rsid w:val="00094B33"/>
    <w:rsid w:val="0009577F"/>
    <w:rsid w:val="0009767C"/>
    <w:rsid w:val="000A0BBD"/>
    <w:rsid w:val="000A0D99"/>
    <w:rsid w:val="000A16C2"/>
    <w:rsid w:val="000A23DB"/>
    <w:rsid w:val="000A40F5"/>
    <w:rsid w:val="000A45F5"/>
    <w:rsid w:val="000A4E49"/>
    <w:rsid w:val="000A5242"/>
    <w:rsid w:val="000A6112"/>
    <w:rsid w:val="000A63FE"/>
    <w:rsid w:val="000A6708"/>
    <w:rsid w:val="000A7203"/>
    <w:rsid w:val="000A7A43"/>
    <w:rsid w:val="000B04A8"/>
    <w:rsid w:val="000B06EE"/>
    <w:rsid w:val="000B22EB"/>
    <w:rsid w:val="000B3623"/>
    <w:rsid w:val="000B3B4A"/>
    <w:rsid w:val="000B41D6"/>
    <w:rsid w:val="000B499D"/>
    <w:rsid w:val="000B5FCE"/>
    <w:rsid w:val="000B6DF5"/>
    <w:rsid w:val="000B7746"/>
    <w:rsid w:val="000C02FE"/>
    <w:rsid w:val="000C26D5"/>
    <w:rsid w:val="000C29BD"/>
    <w:rsid w:val="000C2B1F"/>
    <w:rsid w:val="000C58DB"/>
    <w:rsid w:val="000C7647"/>
    <w:rsid w:val="000D2888"/>
    <w:rsid w:val="000D3409"/>
    <w:rsid w:val="000D3F3C"/>
    <w:rsid w:val="000D49A6"/>
    <w:rsid w:val="000D4AFF"/>
    <w:rsid w:val="000D57A9"/>
    <w:rsid w:val="000D5D5E"/>
    <w:rsid w:val="000D6AD5"/>
    <w:rsid w:val="000D7267"/>
    <w:rsid w:val="000D7702"/>
    <w:rsid w:val="000E017B"/>
    <w:rsid w:val="000E061C"/>
    <w:rsid w:val="000E12D4"/>
    <w:rsid w:val="000E1972"/>
    <w:rsid w:val="000E2184"/>
    <w:rsid w:val="000E3209"/>
    <w:rsid w:val="000E3DC9"/>
    <w:rsid w:val="000E4025"/>
    <w:rsid w:val="000E4131"/>
    <w:rsid w:val="000E4470"/>
    <w:rsid w:val="000E4E99"/>
    <w:rsid w:val="000E5402"/>
    <w:rsid w:val="000E551E"/>
    <w:rsid w:val="000E686D"/>
    <w:rsid w:val="000E7F7C"/>
    <w:rsid w:val="000F0812"/>
    <w:rsid w:val="000F0A4A"/>
    <w:rsid w:val="000F2E2F"/>
    <w:rsid w:val="000F4E17"/>
    <w:rsid w:val="000F6D91"/>
    <w:rsid w:val="000F706C"/>
    <w:rsid w:val="000F728A"/>
    <w:rsid w:val="000F78EA"/>
    <w:rsid w:val="000F79E3"/>
    <w:rsid w:val="00102BE8"/>
    <w:rsid w:val="00103BB1"/>
    <w:rsid w:val="00104785"/>
    <w:rsid w:val="00105AB1"/>
    <w:rsid w:val="00105CB5"/>
    <w:rsid w:val="00106058"/>
    <w:rsid w:val="00106801"/>
    <w:rsid w:val="00110086"/>
    <w:rsid w:val="00110D8A"/>
    <w:rsid w:val="00113147"/>
    <w:rsid w:val="00113C50"/>
    <w:rsid w:val="001142E5"/>
    <w:rsid w:val="00114BCB"/>
    <w:rsid w:val="00116C08"/>
    <w:rsid w:val="00117AD3"/>
    <w:rsid w:val="001200D8"/>
    <w:rsid w:val="001202FA"/>
    <w:rsid w:val="00121461"/>
    <w:rsid w:val="001239AF"/>
    <w:rsid w:val="00123DF7"/>
    <w:rsid w:val="00123E60"/>
    <w:rsid w:val="00123F3A"/>
    <w:rsid w:val="00124021"/>
    <w:rsid w:val="0012533D"/>
    <w:rsid w:val="00125360"/>
    <w:rsid w:val="0012597F"/>
    <w:rsid w:val="00125C68"/>
    <w:rsid w:val="00126C04"/>
    <w:rsid w:val="0012793A"/>
    <w:rsid w:val="00127D48"/>
    <w:rsid w:val="001303D9"/>
    <w:rsid w:val="00130FFE"/>
    <w:rsid w:val="001326B6"/>
    <w:rsid w:val="00134C14"/>
    <w:rsid w:val="001355B3"/>
    <w:rsid w:val="00137635"/>
    <w:rsid w:val="00137B2C"/>
    <w:rsid w:val="001401FA"/>
    <w:rsid w:val="00140234"/>
    <w:rsid w:val="00140B14"/>
    <w:rsid w:val="00141F77"/>
    <w:rsid w:val="00144F6A"/>
    <w:rsid w:val="001453D1"/>
    <w:rsid w:val="001454EA"/>
    <w:rsid w:val="00150B3C"/>
    <w:rsid w:val="00151269"/>
    <w:rsid w:val="00152F97"/>
    <w:rsid w:val="00153530"/>
    <w:rsid w:val="00153647"/>
    <w:rsid w:val="00154827"/>
    <w:rsid w:val="00154B53"/>
    <w:rsid w:val="00155ECB"/>
    <w:rsid w:val="001560E4"/>
    <w:rsid w:val="00156A2D"/>
    <w:rsid w:val="00156D2D"/>
    <w:rsid w:val="00157978"/>
    <w:rsid w:val="001603DE"/>
    <w:rsid w:val="00161432"/>
    <w:rsid w:val="00161F23"/>
    <w:rsid w:val="00163237"/>
    <w:rsid w:val="001637D4"/>
    <w:rsid w:val="001648D1"/>
    <w:rsid w:val="001656F3"/>
    <w:rsid w:val="00165960"/>
    <w:rsid w:val="001707B1"/>
    <w:rsid w:val="00171118"/>
    <w:rsid w:val="001729BA"/>
    <w:rsid w:val="001734FF"/>
    <w:rsid w:val="00174A7D"/>
    <w:rsid w:val="00174E52"/>
    <w:rsid w:val="00175C2E"/>
    <w:rsid w:val="0018064A"/>
    <w:rsid w:val="0018064E"/>
    <w:rsid w:val="00180BBE"/>
    <w:rsid w:val="00181E24"/>
    <w:rsid w:val="00190060"/>
    <w:rsid w:val="001903D6"/>
    <w:rsid w:val="00191DCF"/>
    <w:rsid w:val="00194140"/>
    <w:rsid w:val="00196A4E"/>
    <w:rsid w:val="00197F75"/>
    <w:rsid w:val="001A0667"/>
    <w:rsid w:val="001A3381"/>
    <w:rsid w:val="001A4642"/>
    <w:rsid w:val="001A5F2E"/>
    <w:rsid w:val="001A6280"/>
    <w:rsid w:val="001A69A3"/>
    <w:rsid w:val="001A7D75"/>
    <w:rsid w:val="001B0A53"/>
    <w:rsid w:val="001B2527"/>
    <w:rsid w:val="001B2851"/>
    <w:rsid w:val="001B3145"/>
    <w:rsid w:val="001B3C8A"/>
    <w:rsid w:val="001B4168"/>
    <w:rsid w:val="001B465F"/>
    <w:rsid w:val="001B78C2"/>
    <w:rsid w:val="001C0337"/>
    <w:rsid w:val="001C3242"/>
    <w:rsid w:val="001C33F8"/>
    <w:rsid w:val="001C70B8"/>
    <w:rsid w:val="001C7BBE"/>
    <w:rsid w:val="001C7E8D"/>
    <w:rsid w:val="001C7F1F"/>
    <w:rsid w:val="001D0430"/>
    <w:rsid w:val="001D0670"/>
    <w:rsid w:val="001D0C38"/>
    <w:rsid w:val="001D19D3"/>
    <w:rsid w:val="001D1B95"/>
    <w:rsid w:val="001D1CBC"/>
    <w:rsid w:val="001D2C3F"/>
    <w:rsid w:val="001D4A83"/>
    <w:rsid w:val="001D5B51"/>
    <w:rsid w:val="001D6C19"/>
    <w:rsid w:val="001D7EE1"/>
    <w:rsid w:val="001D7FC0"/>
    <w:rsid w:val="001E010E"/>
    <w:rsid w:val="001E07F0"/>
    <w:rsid w:val="001E0A38"/>
    <w:rsid w:val="001E1812"/>
    <w:rsid w:val="001E1B11"/>
    <w:rsid w:val="001E1D23"/>
    <w:rsid w:val="001E2287"/>
    <w:rsid w:val="001E4B8E"/>
    <w:rsid w:val="001E50E5"/>
    <w:rsid w:val="001E7883"/>
    <w:rsid w:val="001F07FD"/>
    <w:rsid w:val="001F0BF9"/>
    <w:rsid w:val="001F2B27"/>
    <w:rsid w:val="001F2C1A"/>
    <w:rsid w:val="001F38C9"/>
    <w:rsid w:val="001F3DD5"/>
    <w:rsid w:val="001F4AA7"/>
    <w:rsid w:val="001F4D99"/>
    <w:rsid w:val="001F562A"/>
    <w:rsid w:val="001F7092"/>
    <w:rsid w:val="001F7837"/>
    <w:rsid w:val="00200082"/>
    <w:rsid w:val="00200B34"/>
    <w:rsid w:val="00200CC6"/>
    <w:rsid w:val="0020221F"/>
    <w:rsid w:val="002027E3"/>
    <w:rsid w:val="00202C86"/>
    <w:rsid w:val="00203711"/>
    <w:rsid w:val="00204AD4"/>
    <w:rsid w:val="00204C4F"/>
    <w:rsid w:val="002055F6"/>
    <w:rsid w:val="002066DE"/>
    <w:rsid w:val="00206D5C"/>
    <w:rsid w:val="002118FE"/>
    <w:rsid w:val="002123E6"/>
    <w:rsid w:val="00212F89"/>
    <w:rsid w:val="00214E0F"/>
    <w:rsid w:val="00216E79"/>
    <w:rsid w:val="00216ED2"/>
    <w:rsid w:val="00217169"/>
    <w:rsid w:val="00220735"/>
    <w:rsid w:val="002210B8"/>
    <w:rsid w:val="00223050"/>
    <w:rsid w:val="0022350A"/>
    <w:rsid w:val="00223A85"/>
    <w:rsid w:val="002245AC"/>
    <w:rsid w:val="002253EE"/>
    <w:rsid w:val="002257E3"/>
    <w:rsid w:val="002259A6"/>
    <w:rsid w:val="0022708B"/>
    <w:rsid w:val="00227F5B"/>
    <w:rsid w:val="00230350"/>
    <w:rsid w:val="00231A59"/>
    <w:rsid w:val="002322A9"/>
    <w:rsid w:val="002329D3"/>
    <w:rsid w:val="0023532F"/>
    <w:rsid w:val="002360EC"/>
    <w:rsid w:val="00236720"/>
    <w:rsid w:val="00237506"/>
    <w:rsid w:val="002377F2"/>
    <w:rsid w:val="00241803"/>
    <w:rsid w:val="00241ECC"/>
    <w:rsid w:val="00242837"/>
    <w:rsid w:val="002432C6"/>
    <w:rsid w:val="0024494F"/>
    <w:rsid w:val="00244A83"/>
    <w:rsid w:val="00246C60"/>
    <w:rsid w:val="00247CB1"/>
    <w:rsid w:val="00250BF0"/>
    <w:rsid w:val="002529DC"/>
    <w:rsid w:val="00252A05"/>
    <w:rsid w:val="002538DD"/>
    <w:rsid w:val="00253ADA"/>
    <w:rsid w:val="002562CD"/>
    <w:rsid w:val="00256BBC"/>
    <w:rsid w:val="00257498"/>
    <w:rsid w:val="00260D5B"/>
    <w:rsid w:val="00261792"/>
    <w:rsid w:val="0026521F"/>
    <w:rsid w:val="0026601D"/>
    <w:rsid w:val="00267341"/>
    <w:rsid w:val="00270D1B"/>
    <w:rsid w:val="00270E43"/>
    <w:rsid w:val="00270EC3"/>
    <w:rsid w:val="00271209"/>
    <w:rsid w:val="00271996"/>
    <w:rsid w:val="00271FA7"/>
    <w:rsid w:val="00274FD6"/>
    <w:rsid w:val="00275491"/>
    <w:rsid w:val="0027680F"/>
    <w:rsid w:val="00276DBF"/>
    <w:rsid w:val="00280EE6"/>
    <w:rsid w:val="00281318"/>
    <w:rsid w:val="002823DA"/>
    <w:rsid w:val="00282F7F"/>
    <w:rsid w:val="00285B2C"/>
    <w:rsid w:val="0028644F"/>
    <w:rsid w:val="002873FD"/>
    <w:rsid w:val="002876D9"/>
    <w:rsid w:val="002876EE"/>
    <w:rsid w:val="00290DB9"/>
    <w:rsid w:val="0029287F"/>
    <w:rsid w:val="002930AE"/>
    <w:rsid w:val="00293442"/>
    <w:rsid w:val="002934A8"/>
    <w:rsid w:val="00293957"/>
    <w:rsid w:val="00293FB0"/>
    <w:rsid w:val="0029444C"/>
    <w:rsid w:val="002967AC"/>
    <w:rsid w:val="00296B0A"/>
    <w:rsid w:val="0029707B"/>
    <w:rsid w:val="002A3103"/>
    <w:rsid w:val="002A4FCA"/>
    <w:rsid w:val="002A5A0F"/>
    <w:rsid w:val="002A694A"/>
    <w:rsid w:val="002A70BA"/>
    <w:rsid w:val="002A7274"/>
    <w:rsid w:val="002A7F59"/>
    <w:rsid w:val="002B066C"/>
    <w:rsid w:val="002B1456"/>
    <w:rsid w:val="002B2810"/>
    <w:rsid w:val="002B2EF2"/>
    <w:rsid w:val="002B33D7"/>
    <w:rsid w:val="002B54FA"/>
    <w:rsid w:val="002B736C"/>
    <w:rsid w:val="002B7382"/>
    <w:rsid w:val="002B7833"/>
    <w:rsid w:val="002C216A"/>
    <w:rsid w:val="002C24A2"/>
    <w:rsid w:val="002C2B6C"/>
    <w:rsid w:val="002C39B5"/>
    <w:rsid w:val="002C3C4F"/>
    <w:rsid w:val="002C455A"/>
    <w:rsid w:val="002C4627"/>
    <w:rsid w:val="002C4CC6"/>
    <w:rsid w:val="002C7552"/>
    <w:rsid w:val="002D1A56"/>
    <w:rsid w:val="002D1E97"/>
    <w:rsid w:val="002D28DE"/>
    <w:rsid w:val="002D3E3A"/>
    <w:rsid w:val="002D421F"/>
    <w:rsid w:val="002D5555"/>
    <w:rsid w:val="002D59BD"/>
    <w:rsid w:val="002D7572"/>
    <w:rsid w:val="002E124A"/>
    <w:rsid w:val="002E2B9D"/>
    <w:rsid w:val="002E389C"/>
    <w:rsid w:val="002E41A0"/>
    <w:rsid w:val="002E4EC0"/>
    <w:rsid w:val="002E57E1"/>
    <w:rsid w:val="002E616A"/>
    <w:rsid w:val="002E64FA"/>
    <w:rsid w:val="002E68C8"/>
    <w:rsid w:val="002E6E97"/>
    <w:rsid w:val="002E774C"/>
    <w:rsid w:val="002E7868"/>
    <w:rsid w:val="002E7D35"/>
    <w:rsid w:val="002F148E"/>
    <w:rsid w:val="002F15C7"/>
    <w:rsid w:val="002F1CA9"/>
    <w:rsid w:val="002F1D69"/>
    <w:rsid w:val="002F1EB9"/>
    <w:rsid w:val="002F2EAC"/>
    <w:rsid w:val="002F31A3"/>
    <w:rsid w:val="002F3830"/>
    <w:rsid w:val="002F440C"/>
    <w:rsid w:val="002F5D47"/>
    <w:rsid w:val="002F621E"/>
    <w:rsid w:val="002F6C95"/>
    <w:rsid w:val="00300822"/>
    <w:rsid w:val="00300E65"/>
    <w:rsid w:val="0030268B"/>
    <w:rsid w:val="00303172"/>
    <w:rsid w:val="0030409E"/>
    <w:rsid w:val="00304EDD"/>
    <w:rsid w:val="00307730"/>
    <w:rsid w:val="00307892"/>
    <w:rsid w:val="00313D3C"/>
    <w:rsid w:val="003143C2"/>
    <w:rsid w:val="00314A0E"/>
    <w:rsid w:val="003153C1"/>
    <w:rsid w:val="00317742"/>
    <w:rsid w:val="00320138"/>
    <w:rsid w:val="00320B7D"/>
    <w:rsid w:val="00321E69"/>
    <w:rsid w:val="00326FE3"/>
    <w:rsid w:val="003275C2"/>
    <w:rsid w:val="00330246"/>
    <w:rsid w:val="0033026C"/>
    <w:rsid w:val="003309F8"/>
    <w:rsid w:val="003317B2"/>
    <w:rsid w:val="003340CD"/>
    <w:rsid w:val="00336A95"/>
    <w:rsid w:val="0033739E"/>
    <w:rsid w:val="00337A2B"/>
    <w:rsid w:val="003409F9"/>
    <w:rsid w:val="00341B25"/>
    <w:rsid w:val="00343355"/>
    <w:rsid w:val="00343834"/>
    <w:rsid w:val="00343CC9"/>
    <w:rsid w:val="00344D2D"/>
    <w:rsid w:val="00345B81"/>
    <w:rsid w:val="003472B6"/>
    <w:rsid w:val="00347BC3"/>
    <w:rsid w:val="00347FE4"/>
    <w:rsid w:val="00352E65"/>
    <w:rsid w:val="003531B2"/>
    <w:rsid w:val="0035362F"/>
    <w:rsid w:val="003536DE"/>
    <w:rsid w:val="003565A2"/>
    <w:rsid w:val="00357168"/>
    <w:rsid w:val="00357FFB"/>
    <w:rsid w:val="00360FA9"/>
    <w:rsid w:val="0036124F"/>
    <w:rsid w:val="0036322C"/>
    <w:rsid w:val="0036346F"/>
    <w:rsid w:val="0036390B"/>
    <w:rsid w:val="00363930"/>
    <w:rsid w:val="00364897"/>
    <w:rsid w:val="00364C6D"/>
    <w:rsid w:val="00364EF9"/>
    <w:rsid w:val="0036538B"/>
    <w:rsid w:val="00367B47"/>
    <w:rsid w:val="0037013B"/>
    <w:rsid w:val="00370B21"/>
    <w:rsid w:val="00373BC7"/>
    <w:rsid w:val="0037528A"/>
    <w:rsid w:val="0037685F"/>
    <w:rsid w:val="00376BDC"/>
    <w:rsid w:val="003813BA"/>
    <w:rsid w:val="003822D0"/>
    <w:rsid w:val="00382706"/>
    <w:rsid w:val="00383435"/>
    <w:rsid w:val="003839A2"/>
    <w:rsid w:val="003849E6"/>
    <w:rsid w:val="00385A15"/>
    <w:rsid w:val="00391B1F"/>
    <w:rsid w:val="00391E30"/>
    <w:rsid w:val="00392659"/>
    <w:rsid w:val="0039371B"/>
    <w:rsid w:val="003949A9"/>
    <w:rsid w:val="00395B63"/>
    <w:rsid w:val="003971ED"/>
    <w:rsid w:val="00397833"/>
    <w:rsid w:val="00397BA9"/>
    <w:rsid w:val="00397DCE"/>
    <w:rsid w:val="003A198F"/>
    <w:rsid w:val="003A1BF2"/>
    <w:rsid w:val="003A2AB9"/>
    <w:rsid w:val="003A3AE9"/>
    <w:rsid w:val="003A3BC7"/>
    <w:rsid w:val="003A408C"/>
    <w:rsid w:val="003A418E"/>
    <w:rsid w:val="003A6A95"/>
    <w:rsid w:val="003A6B34"/>
    <w:rsid w:val="003A6DD7"/>
    <w:rsid w:val="003A6F4F"/>
    <w:rsid w:val="003B01F2"/>
    <w:rsid w:val="003B05D3"/>
    <w:rsid w:val="003B2915"/>
    <w:rsid w:val="003B420D"/>
    <w:rsid w:val="003B4C13"/>
    <w:rsid w:val="003B6842"/>
    <w:rsid w:val="003B73DE"/>
    <w:rsid w:val="003B7F69"/>
    <w:rsid w:val="003C19D9"/>
    <w:rsid w:val="003C2883"/>
    <w:rsid w:val="003C40CE"/>
    <w:rsid w:val="003C4EC3"/>
    <w:rsid w:val="003C56E2"/>
    <w:rsid w:val="003C6150"/>
    <w:rsid w:val="003C6B6C"/>
    <w:rsid w:val="003C6CA6"/>
    <w:rsid w:val="003C7476"/>
    <w:rsid w:val="003D01B8"/>
    <w:rsid w:val="003D41FE"/>
    <w:rsid w:val="003D489B"/>
    <w:rsid w:val="003D5C85"/>
    <w:rsid w:val="003D6EC5"/>
    <w:rsid w:val="003D7CE3"/>
    <w:rsid w:val="003E0240"/>
    <w:rsid w:val="003E0432"/>
    <w:rsid w:val="003E07EC"/>
    <w:rsid w:val="003E1845"/>
    <w:rsid w:val="003E18BD"/>
    <w:rsid w:val="003E4129"/>
    <w:rsid w:val="003E5A9C"/>
    <w:rsid w:val="003E6821"/>
    <w:rsid w:val="003E6971"/>
    <w:rsid w:val="003F0DC3"/>
    <w:rsid w:val="003F1167"/>
    <w:rsid w:val="003F2757"/>
    <w:rsid w:val="003F570D"/>
    <w:rsid w:val="004006C2"/>
    <w:rsid w:val="0040073A"/>
    <w:rsid w:val="0040085F"/>
    <w:rsid w:val="00401053"/>
    <w:rsid w:val="004023A6"/>
    <w:rsid w:val="004026C4"/>
    <w:rsid w:val="00402759"/>
    <w:rsid w:val="00403B90"/>
    <w:rsid w:val="00403BE4"/>
    <w:rsid w:val="00403FEF"/>
    <w:rsid w:val="0040426D"/>
    <w:rsid w:val="00404301"/>
    <w:rsid w:val="00404461"/>
    <w:rsid w:val="00406E41"/>
    <w:rsid w:val="00407FFD"/>
    <w:rsid w:val="00410AA8"/>
    <w:rsid w:val="00410C1B"/>
    <w:rsid w:val="00411B04"/>
    <w:rsid w:val="00412A7A"/>
    <w:rsid w:val="00413613"/>
    <w:rsid w:val="00414734"/>
    <w:rsid w:val="004149FA"/>
    <w:rsid w:val="0041664B"/>
    <w:rsid w:val="00420AC7"/>
    <w:rsid w:val="00421BCD"/>
    <w:rsid w:val="004220F5"/>
    <w:rsid w:val="004223A2"/>
    <w:rsid w:val="00422A51"/>
    <w:rsid w:val="004243C3"/>
    <w:rsid w:val="004243E9"/>
    <w:rsid w:val="004278EB"/>
    <w:rsid w:val="004301C6"/>
    <w:rsid w:val="00430374"/>
    <w:rsid w:val="00431481"/>
    <w:rsid w:val="004333AE"/>
    <w:rsid w:val="0043348E"/>
    <w:rsid w:val="0043369B"/>
    <w:rsid w:val="0043655B"/>
    <w:rsid w:val="00440F1B"/>
    <w:rsid w:val="00442566"/>
    <w:rsid w:val="0044316A"/>
    <w:rsid w:val="004441C7"/>
    <w:rsid w:val="00447477"/>
    <w:rsid w:val="004478D3"/>
    <w:rsid w:val="004506B7"/>
    <w:rsid w:val="00451621"/>
    <w:rsid w:val="00451D20"/>
    <w:rsid w:val="00452D10"/>
    <w:rsid w:val="00452E98"/>
    <w:rsid w:val="0045311B"/>
    <w:rsid w:val="00454EFA"/>
    <w:rsid w:val="004559F0"/>
    <w:rsid w:val="00455C2A"/>
    <w:rsid w:val="00455F5B"/>
    <w:rsid w:val="00456C4D"/>
    <w:rsid w:val="00460A55"/>
    <w:rsid w:val="00470AFA"/>
    <w:rsid w:val="004718BF"/>
    <w:rsid w:val="00472051"/>
    <w:rsid w:val="004722FD"/>
    <w:rsid w:val="004724B5"/>
    <w:rsid w:val="00472B09"/>
    <w:rsid w:val="00473C94"/>
    <w:rsid w:val="00474478"/>
    <w:rsid w:val="00474977"/>
    <w:rsid w:val="00475A68"/>
    <w:rsid w:val="00477102"/>
    <w:rsid w:val="00477BA6"/>
    <w:rsid w:val="004806D2"/>
    <w:rsid w:val="00481263"/>
    <w:rsid w:val="0048129C"/>
    <w:rsid w:val="0048231E"/>
    <w:rsid w:val="00482F52"/>
    <w:rsid w:val="0048325E"/>
    <w:rsid w:val="004846F3"/>
    <w:rsid w:val="00485651"/>
    <w:rsid w:val="00485F6B"/>
    <w:rsid w:val="0048675C"/>
    <w:rsid w:val="00490126"/>
    <w:rsid w:val="0049012D"/>
    <w:rsid w:val="00490D49"/>
    <w:rsid w:val="00490E14"/>
    <w:rsid w:val="00492ABB"/>
    <w:rsid w:val="00492EAD"/>
    <w:rsid w:val="004961BE"/>
    <w:rsid w:val="004964D5"/>
    <w:rsid w:val="00496D57"/>
    <w:rsid w:val="004A20EB"/>
    <w:rsid w:val="004A240D"/>
    <w:rsid w:val="004A369F"/>
    <w:rsid w:val="004A399B"/>
    <w:rsid w:val="004A4296"/>
    <w:rsid w:val="004A4B2D"/>
    <w:rsid w:val="004A4BF3"/>
    <w:rsid w:val="004A603E"/>
    <w:rsid w:val="004A6CB8"/>
    <w:rsid w:val="004A756F"/>
    <w:rsid w:val="004A79F0"/>
    <w:rsid w:val="004B176F"/>
    <w:rsid w:val="004B25D1"/>
    <w:rsid w:val="004B57FA"/>
    <w:rsid w:val="004B5DDB"/>
    <w:rsid w:val="004C02C8"/>
    <w:rsid w:val="004C0AAC"/>
    <w:rsid w:val="004C10D2"/>
    <w:rsid w:val="004C1470"/>
    <w:rsid w:val="004C25AC"/>
    <w:rsid w:val="004C3001"/>
    <w:rsid w:val="004C352D"/>
    <w:rsid w:val="004C3D1B"/>
    <w:rsid w:val="004C400C"/>
    <w:rsid w:val="004C6908"/>
    <w:rsid w:val="004C6B26"/>
    <w:rsid w:val="004C6F9C"/>
    <w:rsid w:val="004D0018"/>
    <w:rsid w:val="004D2679"/>
    <w:rsid w:val="004D3CCD"/>
    <w:rsid w:val="004D4753"/>
    <w:rsid w:val="004D5410"/>
    <w:rsid w:val="004D657B"/>
    <w:rsid w:val="004D6C8F"/>
    <w:rsid w:val="004E0159"/>
    <w:rsid w:val="004E0814"/>
    <w:rsid w:val="004E18A3"/>
    <w:rsid w:val="004E19B9"/>
    <w:rsid w:val="004E1B63"/>
    <w:rsid w:val="004E2F5F"/>
    <w:rsid w:val="004E5289"/>
    <w:rsid w:val="004E70EB"/>
    <w:rsid w:val="004F2ADB"/>
    <w:rsid w:val="004F34BA"/>
    <w:rsid w:val="004F3D38"/>
    <w:rsid w:val="004F6850"/>
    <w:rsid w:val="004F7A6C"/>
    <w:rsid w:val="00500878"/>
    <w:rsid w:val="00500940"/>
    <w:rsid w:val="00501E85"/>
    <w:rsid w:val="00504E3A"/>
    <w:rsid w:val="00504F64"/>
    <w:rsid w:val="00506625"/>
    <w:rsid w:val="00506C61"/>
    <w:rsid w:val="00507647"/>
    <w:rsid w:val="00510E95"/>
    <w:rsid w:val="00510FEC"/>
    <w:rsid w:val="00511CFA"/>
    <w:rsid w:val="00512792"/>
    <w:rsid w:val="0051522E"/>
    <w:rsid w:val="005158F7"/>
    <w:rsid w:val="00516453"/>
    <w:rsid w:val="00516522"/>
    <w:rsid w:val="005168B2"/>
    <w:rsid w:val="00517B4C"/>
    <w:rsid w:val="005243BA"/>
    <w:rsid w:val="00525F11"/>
    <w:rsid w:val="0052674F"/>
    <w:rsid w:val="00526EE8"/>
    <w:rsid w:val="0053006C"/>
    <w:rsid w:val="00531A9B"/>
    <w:rsid w:val="00531D1E"/>
    <w:rsid w:val="00532166"/>
    <w:rsid w:val="005338A0"/>
    <w:rsid w:val="00534A88"/>
    <w:rsid w:val="00536464"/>
    <w:rsid w:val="005367C0"/>
    <w:rsid w:val="00537A39"/>
    <w:rsid w:val="00537D05"/>
    <w:rsid w:val="00540655"/>
    <w:rsid w:val="00541F8C"/>
    <w:rsid w:val="00542390"/>
    <w:rsid w:val="00543051"/>
    <w:rsid w:val="005432D4"/>
    <w:rsid w:val="00543D04"/>
    <w:rsid w:val="00544142"/>
    <w:rsid w:val="0054491E"/>
    <w:rsid w:val="00544927"/>
    <w:rsid w:val="00544E40"/>
    <w:rsid w:val="00545A30"/>
    <w:rsid w:val="00546B8D"/>
    <w:rsid w:val="0055137F"/>
    <w:rsid w:val="00551F8B"/>
    <w:rsid w:val="00554138"/>
    <w:rsid w:val="00556C9B"/>
    <w:rsid w:val="00556F7F"/>
    <w:rsid w:val="005630E4"/>
    <w:rsid w:val="0056314F"/>
    <w:rsid w:val="00563423"/>
    <w:rsid w:val="00564747"/>
    <w:rsid w:val="00564CB6"/>
    <w:rsid w:val="00567EAB"/>
    <w:rsid w:val="00571081"/>
    <w:rsid w:val="0057124B"/>
    <w:rsid w:val="00571D78"/>
    <w:rsid w:val="00571FA5"/>
    <w:rsid w:val="0057277E"/>
    <w:rsid w:val="005729EF"/>
    <w:rsid w:val="0057389C"/>
    <w:rsid w:val="00573C2B"/>
    <w:rsid w:val="0057565D"/>
    <w:rsid w:val="005757FE"/>
    <w:rsid w:val="00575963"/>
    <w:rsid w:val="00575DA4"/>
    <w:rsid w:val="00575FF8"/>
    <w:rsid w:val="00576DB9"/>
    <w:rsid w:val="005774A3"/>
    <w:rsid w:val="00577D47"/>
    <w:rsid w:val="005809CA"/>
    <w:rsid w:val="00581C95"/>
    <w:rsid w:val="005825EC"/>
    <w:rsid w:val="00582E2A"/>
    <w:rsid w:val="00584331"/>
    <w:rsid w:val="005848A7"/>
    <w:rsid w:val="00585306"/>
    <w:rsid w:val="00586EF3"/>
    <w:rsid w:val="00586FFE"/>
    <w:rsid w:val="00587E7E"/>
    <w:rsid w:val="0059052C"/>
    <w:rsid w:val="0059069D"/>
    <w:rsid w:val="00591042"/>
    <w:rsid w:val="0059136A"/>
    <w:rsid w:val="005919EC"/>
    <w:rsid w:val="00593D3B"/>
    <w:rsid w:val="005952B3"/>
    <w:rsid w:val="00597A0C"/>
    <w:rsid w:val="005A0A9E"/>
    <w:rsid w:val="005A0B01"/>
    <w:rsid w:val="005A11CC"/>
    <w:rsid w:val="005A7140"/>
    <w:rsid w:val="005A7A7C"/>
    <w:rsid w:val="005B034E"/>
    <w:rsid w:val="005B15D1"/>
    <w:rsid w:val="005B42AE"/>
    <w:rsid w:val="005B4619"/>
    <w:rsid w:val="005B4E82"/>
    <w:rsid w:val="005B7E13"/>
    <w:rsid w:val="005C0B42"/>
    <w:rsid w:val="005C19E3"/>
    <w:rsid w:val="005C2327"/>
    <w:rsid w:val="005C2B4C"/>
    <w:rsid w:val="005C4DBE"/>
    <w:rsid w:val="005C529F"/>
    <w:rsid w:val="005C5A42"/>
    <w:rsid w:val="005C67C9"/>
    <w:rsid w:val="005C6A8B"/>
    <w:rsid w:val="005C72F5"/>
    <w:rsid w:val="005C7811"/>
    <w:rsid w:val="005D0FBF"/>
    <w:rsid w:val="005D2E36"/>
    <w:rsid w:val="005D34B6"/>
    <w:rsid w:val="005D4A1B"/>
    <w:rsid w:val="005D5E03"/>
    <w:rsid w:val="005E173C"/>
    <w:rsid w:val="005E2188"/>
    <w:rsid w:val="005E4544"/>
    <w:rsid w:val="005E561D"/>
    <w:rsid w:val="005E6631"/>
    <w:rsid w:val="005F0D6B"/>
    <w:rsid w:val="005F0E7A"/>
    <w:rsid w:val="005F190D"/>
    <w:rsid w:val="005F250D"/>
    <w:rsid w:val="005F2D0C"/>
    <w:rsid w:val="005F437D"/>
    <w:rsid w:val="005F6733"/>
    <w:rsid w:val="005F6D79"/>
    <w:rsid w:val="005F6D8A"/>
    <w:rsid w:val="005F7253"/>
    <w:rsid w:val="005F75C9"/>
    <w:rsid w:val="005F75DE"/>
    <w:rsid w:val="006017A6"/>
    <w:rsid w:val="00603151"/>
    <w:rsid w:val="00604676"/>
    <w:rsid w:val="00605634"/>
    <w:rsid w:val="0060567F"/>
    <w:rsid w:val="00605B09"/>
    <w:rsid w:val="00606DC3"/>
    <w:rsid w:val="006074E3"/>
    <w:rsid w:val="0061001E"/>
    <w:rsid w:val="00610A16"/>
    <w:rsid w:val="0061201A"/>
    <w:rsid w:val="0061204E"/>
    <w:rsid w:val="006122A3"/>
    <w:rsid w:val="0061351E"/>
    <w:rsid w:val="00613A14"/>
    <w:rsid w:val="00613ACF"/>
    <w:rsid w:val="00613E47"/>
    <w:rsid w:val="00614DE0"/>
    <w:rsid w:val="006168E5"/>
    <w:rsid w:val="0061767A"/>
    <w:rsid w:val="00617A3D"/>
    <w:rsid w:val="00621C02"/>
    <w:rsid w:val="00622403"/>
    <w:rsid w:val="00622E57"/>
    <w:rsid w:val="00623DC8"/>
    <w:rsid w:val="00625BA8"/>
    <w:rsid w:val="00625DB2"/>
    <w:rsid w:val="00627AE8"/>
    <w:rsid w:val="0063036A"/>
    <w:rsid w:val="00630EDE"/>
    <w:rsid w:val="00633068"/>
    <w:rsid w:val="006336CD"/>
    <w:rsid w:val="00633755"/>
    <w:rsid w:val="00633844"/>
    <w:rsid w:val="00633F6C"/>
    <w:rsid w:val="00633FA0"/>
    <w:rsid w:val="00634EDF"/>
    <w:rsid w:val="0063581D"/>
    <w:rsid w:val="00635BC6"/>
    <w:rsid w:val="00636B4D"/>
    <w:rsid w:val="00637861"/>
    <w:rsid w:val="006415D8"/>
    <w:rsid w:val="006431BC"/>
    <w:rsid w:val="0064402A"/>
    <w:rsid w:val="0064434C"/>
    <w:rsid w:val="006461D9"/>
    <w:rsid w:val="00650601"/>
    <w:rsid w:val="00650650"/>
    <w:rsid w:val="006526A5"/>
    <w:rsid w:val="00654D46"/>
    <w:rsid w:val="00655C5E"/>
    <w:rsid w:val="00655D46"/>
    <w:rsid w:val="00657695"/>
    <w:rsid w:val="00657D9D"/>
    <w:rsid w:val="00660312"/>
    <w:rsid w:val="00660E15"/>
    <w:rsid w:val="0066169C"/>
    <w:rsid w:val="006617C9"/>
    <w:rsid w:val="00661FE3"/>
    <w:rsid w:val="006622E8"/>
    <w:rsid w:val="00662FC1"/>
    <w:rsid w:val="006637C7"/>
    <w:rsid w:val="006649D5"/>
    <w:rsid w:val="00664A95"/>
    <w:rsid w:val="0066559A"/>
    <w:rsid w:val="00665ACB"/>
    <w:rsid w:val="00666255"/>
    <w:rsid w:val="00666569"/>
    <w:rsid w:val="00666807"/>
    <w:rsid w:val="00666FEB"/>
    <w:rsid w:val="00670087"/>
    <w:rsid w:val="00671812"/>
    <w:rsid w:val="0067371D"/>
    <w:rsid w:val="00674BE8"/>
    <w:rsid w:val="00674C4E"/>
    <w:rsid w:val="00674D32"/>
    <w:rsid w:val="00675588"/>
    <w:rsid w:val="006757B5"/>
    <w:rsid w:val="00676EF5"/>
    <w:rsid w:val="00676F05"/>
    <w:rsid w:val="006776D3"/>
    <w:rsid w:val="00682A02"/>
    <w:rsid w:val="00682CCE"/>
    <w:rsid w:val="00682FDD"/>
    <w:rsid w:val="006833F8"/>
    <w:rsid w:val="0068389E"/>
    <w:rsid w:val="00683C17"/>
    <w:rsid w:val="00684204"/>
    <w:rsid w:val="00684365"/>
    <w:rsid w:val="00685E1A"/>
    <w:rsid w:val="00686C14"/>
    <w:rsid w:val="00690A53"/>
    <w:rsid w:val="00690CE9"/>
    <w:rsid w:val="00691567"/>
    <w:rsid w:val="006917AF"/>
    <w:rsid w:val="006935AA"/>
    <w:rsid w:val="00694D7C"/>
    <w:rsid w:val="0069655C"/>
    <w:rsid w:val="006972D4"/>
    <w:rsid w:val="0069760B"/>
    <w:rsid w:val="00697FE9"/>
    <w:rsid w:val="006A12FD"/>
    <w:rsid w:val="006A13BF"/>
    <w:rsid w:val="006A262C"/>
    <w:rsid w:val="006A3E33"/>
    <w:rsid w:val="006A411B"/>
    <w:rsid w:val="006A4462"/>
    <w:rsid w:val="006A4701"/>
    <w:rsid w:val="006A4C67"/>
    <w:rsid w:val="006A5047"/>
    <w:rsid w:val="006A6411"/>
    <w:rsid w:val="006B08C3"/>
    <w:rsid w:val="006B0B69"/>
    <w:rsid w:val="006B1125"/>
    <w:rsid w:val="006B12A9"/>
    <w:rsid w:val="006B27C1"/>
    <w:rsid w:val="006B3F2B"/>
    <w:rsid w:val="006B4E4E"/>
    <w:rsid w:val="006B4EE9"/>
    <w:rsid w:val="006B539D"/>
    <w:rsid w:val="006B56A7"/>
    <w:rsid w:val="006B5B4A"/>
    <w:rsid w:val="006B6A96"/>
    <w:rsid w:val="006B6DA2"/>
    <w:rsid w:val="006B71F4"/>
    <w:rsid w:val="006B7B29"/>
    <w:rsid w:val="006B7DEA"/>
    <w:rsid w:val="006C0D7D"/>
    <w:rsid w:val="006C24E4"/>
    <w:rsid w:val="006C2FCE"/>
    <w:rsid w:val="006C320A"/>
    <w:rsid w:val="006C3642"/>
    <w:rsid w:val="006C3D4E"/>
    <w:rsid w:val="006C43B7"/>
    <w:rsid w:val="006C5A98"/>
    <w:rsid w:val="006C7829"/>
    <w:rsid w:val="006C7D15"/>
    <w:rsid w:val="006D4081"/>
    <w:rsid w:val="006D4AC2"/>
    <w:rsid w:val="006D5E68"/>
    <w:rsid w:val="006D5FCF"/>
    <w:rsid w:val="006D795B"/>
    <w:rsid w:val="006E031E"/>
    <w:rsid w:val="006E075A"/>
    <w:rsid w:val="006E1425"/>
    <w:rsid w:val="006E161F"/>
    <w:rsid w:val="006E251F"/>
    <w:rsid w:val="006E368E"/>
    <w:rsid w:val="006E5132"/>
    <w:rsid w:val="006F0449"/>
    <w:rsid w:val="006F062E"/>
    <w:rsid w:val="006F2761"/>
    <w:rsid w:val="006F4739"/>
    <w:rsid w:val="006F480B"/>
    <w:rsid w:val="006F5542"/>
    <w:rsid w:val="006F5FFB"/>
    <w:rsid w:val="006F60A6"/>
    <w:rsid w:val="006F65A6"/>
    <w:rsid w:val="006F697B"/>
    <w:rsid w:val="006F6CD7"/>
    <w:rsid w:val="006F6E02"/>
    <w:rsid w:val="00701224"/>
    <w:rsid w:val="00701E1D"/>
    <w:rsid w:val="007025F1"/>
    <w:rsid w:val="007047BC"/>
    <w:rsid w:val="007053B3"/>
    <w:rsid w:val="00705A63"/>
    <w:rsid w:val="00706445"/>
    <w:rsid w:val="00706536"/>
    <w:rsid w:val="007142BB"/>
    <w:rsid w:val="007142F9"/>
    <w:rsid w:val="00714D5E"/>
    <w:rsid w:val="00717B4C"/>
    <w:rsid w:val="00717B58"/>
    <w:rsid w:val="00717EAA"/>
    <w:rsid w:val="00720182"/>
    <w:rsid w:val="00720B18"/>
    <w:rsid w:val="00720D96"/>
    <w:rsid w:val="00722340"/>
    <w:rsid w:val="00722C09"/>
    <w:rsid w:val="007230FD"/>
    <w:rsid w:val="00724424"/>
    <w:rsid w:val="007260D5"/>
    <w:rsid w:val="007264E9"/>
    <w:rsid w:val="00726E2D"/>
    <w:rsid w:val="0072700C"/>
    <w:rsid w:val="007300E7"/>
    <w:rsid w:val="00731346"/>
    <w:rsid w:val="00731E2E"/>
    <w:rsid w:val="00732D25"/>
    <w:rsid w:val="00735672"/>
    <w:rsid w:val="00735DF6"/>
    <w:rsid w:val="00736300"/>
    <w:rsid w:val="0073684E"/>
    <w:rsid w:val="00736E59"/>
    <w:rsid w:val="007406AD"/>
    <w:rsid w:val="007408D6"/>
    <w:rsid w:val="00741544"/>
    <w:rsid w:val="00742C03"/>
    <w:rsid w:val="00742F61"/>
    <w:rsid w:val="00743CF0"/>
    <w:rsid w:val="00746BFD"/>
    <w:rsid w:val="00746D20"/>
    <w:rsid w:val="00747EF9"/>
    <w:rsid w:val="007502AE"/>
    <w:rsid w:val="007505C5"/>
    <w:rsid w:val="007506CE"/>
    <w:rsid w:val="00750E9D"/>
    <w:rsid w:val="007511FB"/>
    <w:rsid w:val="0075132B"/>
    <w:rsid w:val="0075160F"/>
    <w:rsid w:val="00751A67"/>
    <w:rsid w:val="00751CC8"/>
    <w:rsid w:val="00751D0A"/>
    <w:rsid w:val="00752ADA"/>
    <w:rsid w:val="00752F17"/>
    <w:rsid w:val="0075513C"/>
    <w:rsid w:val="00755EE0"/>
    <w:rsid w:val="0075604F"/>
    <w:rsid w:val="00757F98"/>
    <w:rsid w:val="00761E83"/>
    <w:rsid w:val="007628C7"/>
    <w:rsid w:val="00762B5C"/>
    <w:rsid w:val="0076327E"/>
    <w:rsid w:val="007643E2"/>
    <w:rsid w:val="00764792"/>
    <w:rsid w:val="00765576"/>
    <w:rsid w:val="0076593B"/>
    <w:rsid w:val="007660FB"/>
    <w:rsid w:val="00766226"/>
    <w:rsid w:val="00767560"/>
    <w:rsid w:val="00767AD3"/>
    <w:rsid w:val="007711DF"/>
    <w:rsid w:val="00774563"/>
    <w:rsid w:val="00774881"/>
    <w:rsid w:val="00775862"/>
    <w:rsid w:val="007758C3"/>
    <w:rsid w:val="00776DA4"/>
    <w:rsid w:val="00777B28"/>
    <w:rsid w:val="00781392"/>
    <w:rsid w:val="0078147E"/>
    <w:rsid w:val="00782A70"/>
    <w:rsid w:val="00782B4D"/>
    <w:rsid w:val="00784640"/>
    <w:rsid w:val="007852B5"/>
    <w:rsid w:val="00787140"/>
    <w:rsid w:val="007904F0"/>
    <w:rsid w:val="00790F3B"/>
    <w:rsid w:val="00791A58"/>
    <w:rsid w:val="0079356C"/>
    <w:rsid w:val="00794C29"/>
    <w:rsid w:val="00794F7F"/>
    <w:rsid w:val="00795E0F"/>
    <w:rsid w:val="00797165"/>
    <w:rsid w:val="00797631"/>
    <w:rsid w:val="007A060D"/>
    <w:rsid w:val="007A07B7"/>
    <w:rsid w:val="007A0805"/>
    <w:rsid w:val="007A13D7"/>
    <w:rsid w:val="007A1CA2"/>
    <w:rsid w:val="007A33EE"/>
    <w:rsid w:val="007A35D3"/>
    <w:rsid w:val="007A3C28"/>
    <w:rsid w:val="007A44CC"/>
    <w:rsid w:val="007A5101"/>
    <w:rsid w:val="007A637C"/>
    <w:rsid w:val="007A69FD"/>
    <w:rsid w:val="007A7070"/>
    <w:rsid w:val="007A7A3A"/>
    <w:rsid w:val="007B03A6"/>
    <w:rsid w:val="007B0A88"/>
    <w:rsid w:val="007B1FD2"/>
    <w:rsid w:val="007B31E6"/>
    <w:rsid w:val="007B4977"/>
    <w:rsid w:val="007B49AC"/>
    <w:rsid w:val="007B599E"/>
    <w:rsid w:val="007B65DE"/>
    <w:rsid w:val="007B79E0"/>
    <w:rsid w:val="007C01C2"/>
    <w:rsid w:val="007C1DA6"/>
    <w:rsid w:val="007C423A"/>
    <w:rsid w:val="007C5218"/>
    <w:rsid w:val="007C5AD6"/>
    <w:rsid w:val="007C7D50"/>
    <w:rsid w:val="007C7E5E"/>
    <w:rsid w:val="007D0398"/>
    <w:rsid w:val="007D098E"/>
    <w:rsid w:val="007D2706"/>
    <w:rsid w:val="007D36D8"/>
    <w:rsid w:val="007D73C4"/>
    <w:rsid w:val="007D7F72"/>
    <w:rsid w:val="007E0854"/>
    <w:rsid w:val="007E0C1C"/>
    <w:rsid w:val="007E0D0C"/>
    <w:rsid w:val="007E2A5D"/>
    <w:rsid w:val="007E319F"/>
    <w:rsid w:val="007E59DF"/>
    <w:rsid w:val="007E5CCC"/>
    <w:rsid w:val="007E66B9"/>
    <w:rsid w:val="007E7248"/>
    <w:rsid w:val="007E7C4C"/>
    <w:rsid w:val="007F0325"/>
    <w:rsid w:val="007F0B06"/>
    <w:rsid w:val="007F1C94"/>
    <w:rsid w:val="007F2174"/>
    <w:rsid w:val="007F29A4"/>
    <w:rsid w:val="007F4939"/>
    <w:rsid w:val="007F4F99"/>
    <w:rsid w:val="007F5B8E"/>
    <w:rsid w:val="007F6B51"/>
    <w:rsid w:val="00802DD2"/>
    <w:rsid w:val="00802EEF"/>
    <w:rsid w:val="0080566B"/>
    <w:rsid w:val="00806FE8"/>
    <w:rsid w:val="008074F2"/>
    <w:rsid w:val="008128B7"/>
    <w:rsid w:val="00812BEB"/>
    <w:rsid w:val="008132FA"/>
    <w:rsid w:val="008137E9"/>
    <w:rsid w:val="0081468D"/>
    <w:rsid w:val="00814922"/>
    <w:rsid w:val="00814C66"/>
    <w:rsid w:val="00815587"/>
    <w:rsid w:val="00815BBC"/>
    <w:rsid w:val="00815E92"/>
    <w:rsid w:val="00816FBF"/>
    <w:rsid w:val="00817DA5"/>
    <w:rsid w:val="008203BF"/>
    <w:rsid w:val="00823308"/>
    <w:rsid w:val="008236F5"/>
    <w:rsid w:val="00823D91"/>
    <w:rsid w:val="00824D27"/>
    <w:rsid w:val="00825DF2"/>
    <w:rsid w:val="00830181"/>
    <w:rsid w:val="0083074B"/>
    <w:rsid w:val="008311AB"/>
    <w:rsid w:val="0083191E"/>
    <w:rsid w:val="00834197"/>
    <w:rsid w:val="0083615A"/>
    <w:rsid w:val="0083654B"/>
    <w:rsid w:val="00837168"/>
    <w:rsid w:val="008371C7"/>
    <w:rsid w:val="00837AFD"/>
    <w:rsid w:val="00837C32"/>
    <w:rsid w:val="008412A3"/>
    <w:rsid w:val="00841E6A"/>
    <w:rsid w:val="00841F43"/>
    <w:rsid w:val="0084240D"/>
    <w:rsid w:val="00844A7C"/>
    <w:rsid w:val="00845BD2"/>
    <w:rsid w:val="00847DB4"/>
    <w:rsid w:val="008519F2"/>
    <w:rsid w:val="0085234A"/>
    <w:rsid w:val="00855DC8"/>
    <w:rsid w:val="00855EDC"/>
    <w:rsid w:val="0086014B"/>
    <w:rsid w:val="00860267"/>
    <w:rsid w:val="00860939"/>
    <w:rsid w:val="00860D4D"/>
    <w:rsid w:val="008611F7"/>
    <w:rsid w:val="00861243"/>
    <w:rsid w:val="00861C6C"/>
    <w:rsid w:val="00862A4B"/>
    <w:rsid w:val="008633B5"/>
    <w:rsid w:val="008656C8"/>
    <w:rsid w:val="00866134"/>
    <w:rsid w:val="008705F5"/>
    <w:rsid w:val="00870BCA"/>
    <w:rsid w:val="00871627"/>
    <w:rsid w:val="00872A6C"/>
    <w:rsid w:val="00873A0B"/>
    <w:rsid w:val="00873A2F"/>
    <w:rsid w:val="008762BC"/>
    <w:rsid w:val="0087642A"/>
    <w:rsid w:val="00877AEF"/>
    <w:rsid w:val="0088050B"/>
    <w:rsid w:val="00881778"/>
    <w:rsid w:val="00882B58"/>
    <w:rsid w:val="00883262"/>
    <w:rsid w:val="0088368B"/>
    <w:rsid w:val="00883DD5"/>
    <w:rsid w:val="008843AD"/>
    <w:rsid w:val="00884F3A"/>
    <w:rsid w:val="00886274"/>
    <w:rsid w:val="0088675C"/>
    <w:rsid w:val="00887077"/>
    <w:rsid w:val="00887382"/>
    <w:rsid w:val="00890A5C"/>
    <w:rsid w:val="00890A96"/>
    <w:rsid w:val="008928A8"/>
    <w:rsid w:val="00894858"/>
    <w:rsid w:val="00896A30"/>
    <w:rsid w:val="00896D45"/>
    <w:rsid w:val="00896DE7"/>
    <w:rsid w:val="008970B6"/>
    <w:rsid w:val="0089762F"/>
    <w:rsid w:val="00897FDA"/>
    <w:rsid w:val="008A01EC"/>
    <w:rsid w:val="008A27BD"/>
    <w:rsid w:val="008A2F54"/>
    <w:rsid w:val="008A3351"/>
    <w:rsid w:val="008A3AA9"/>
    <w:rsid w:val="008A4566"/>
    <w:rsid w:val="008A52F5"/>
    <w:rsid w:val="008A77CD"/>
    <w:rsid w:val="008A7A51"/>
    <w:rsid w:val="008B180B"/>
    <w:rsid w:val="008B2D27"/>
    <w:rsid w:val="008B390B"/>
    <w:rsid w:val="008B4E70"/>
    <w:rsid w:val="008B5CB2"/>
    <w:rsid w:val="008B70D0"/>
    <w:rsid w:val="008B7588"/>
    <w:rsid w:val="008B7F7A"/>
    <w:rsid w:val="008C073F"/>
    <w:rsid w:val="008C1489"/>
    <w:rsid w:val="008C1500"/>
    <w:rsid w:val="008C2834"/>
    <w:rsid w:val="008C412B"/>
    <w:rsid w:val="008C4CEC"/>
    <w:rsid w:val="008C6EB3"/>
    <w:rsid w:val="008D019E"/>
    <w:rsid w:val="008D0DC1"/>
    <w:rsid w:val="008D0FBD"/>
    <w:rsid w:val="008D35F6"/>
    <w:rsid w:val="008D4084"/>
    <w:rsid w:val="008D42CB"/>
    <w:rsid w:val="008D44B2"/>
    <w:rsid w:val="008D571A"/>
    <w:rsid w:val="008D5A8F"/>
    <w:rsid w:val="008D5C4E"/>
    <w:rsid w:val="008D6B73"/>
    <w:rsid w:val="008D6F28"/>
    <w:rsid w:val="008D70EC"/>
    <w:rsid w:val="008D71D6"/>
    <w:rsid w:val="008E01AF"/>
    <w:rsid w:val="008E05F0"/>
    <w:rsid w:val="008E0637"/>
    <w:rsid w:val="008E3E18"/>
    <w:rsid w:val="008E4833"/>
    <w:rsid w:val="008E6EBA"/>
    <w:rsid w:val="008E7D05"/>
    <w:rsid w:val="008F11E7"/>
    <w:rsid w:val="008F1238"/>
    <w:rsid w:val="008F1BAA"/>
    <w:rsid w:val="008F4248"/>
    <w:rsid w:val="008F469A"/>
    <w:rsid w:val="008F5652"/>
    <w:rsid w:val="008F6A19"/>
    <w:rsid w:val="009001D9"/>
    <w:rsid w:val="00901BE1"/>
    <w:rsid w:val="00901E3E"/>
    <w:rsid w:val="00901FF5"/>
    <w:rsid w:val="00902DCD"/>
    <w:rsid w:val="0090377A"/>
    <w:rsid w:val="00904351"/>
    <w:rsid w:val="009044ED"/>
    <w:rsid w:val="009046EF"/>
    <w:rsid w:val="00904CA6"/>
    <w:rsid w:val="00905F1E"/>
    <w:rsid w:val="00906532"/>
    <w:rsid w:val="00906ABF"/>
    <w:rsid w:val="00911A5C"/>
    <w:rsid w:val="00912B69"/>
    <w:rsid w:val="00912F13"/>
    <w:rsid w:val="00913426"/>
    <w:rsid w:val="009143B3"/>
    <w:rsid w:val="009154E2"/>
    <w:rsid w:val="00915BBE"/>
    <w:rsid w:val="00915BF8"/>
    <w:rsid w:val="00915FD4"/>
    <w:rsid w:val="009178D2"/>
    <w:rsid w:val="00917903"/>
    <w:rsid w:val="009230ED"/>
    <w:rsid w:val="0092323F"/>
    <w:rsid w:val="00925CEB"/>
    <w:rsid w:val="009276E6"/>
    <w:rsid w:val="00927775"/>
    <w:rsid w:val="0092789D"/>
    <w:rsid w:val="00930502"/>
    <w:rsid w:val="009309D9"/>
    <w:rsid w:val="00930F10"/>
    <w:rsid w:val="009321B8"/>
    <w:rsid w:val="009322E2"/>
    <w:rsid w:val="0093516D"/>
    <w:rsid w:val="00935FD8"/>
    <w:rsid w:val="0093652B"/>
    <w:rsid w:val="00936650"/>
    <w:rsid w:val="00936713"/>
    <w:rsid w:val="00940B5F"/>
    <w:rsid w:val="00941427"/>
    <w:rsid w:val="00945B25"/>
    <w:rsid w:val="00945B4B"/>
    <w:rsid w:val="009463B1"/>
    <w:rsid w:val="009463EC"/>
    <w:rsid w:val="00947F0E"/>
    <w:rsid w:val="00951003"/>
    <w:rsid w:val="0095142C"/>
    <w:rsid w:val="00951F2D"/>
    <w:rsid w:val="009549BF"/>
    <w:rsid w:val="0095678F"/>
    <w:rsid w:val="00956FA4"/>
    <w:rsid w:val="00957EF5"/>
    <w:rsid w:val="009627CE"/>
    <w:rsid w:val="009639E2"/>
    <w:rsid w:val="0096442B"/>
    <w:rsid w:val="00964768"/>
    <w:rsid w:val="00964F81"/>
    <w:rsid w:val="009662EA"/>
    <w:rsid w:val="0096709F"/>
    <w:rsid w:val="00967DA5"/>
    <w:rsid w:val="0097017A"/>
    <w:rsid w:val="0097043A"/>
    <w:rsid w:val="00972642"/>
    <w:rsid w:val="009732D4"/>
    <w:rsid w:val="009742D7"/>
    <w:rsid w:val="0097446A"/>
    <w:rsid w:val="00974A0D"/>
    <w:rsid w:val="00975215"/>
    <w:rsid w:val="00975C70"/>
    <w:rsid w:val="00975D9A"/>
    <w:rsid w:val="00976D28"/>
    <w:rsid w:val="009800AE"/>
    <w:rsid w:val="009813EC"/>
    <w:rsid w:val="009828C0"/>
    <w:rsid w:val="009831D4"/>
    <w:rsid w:val="00984078"/>
    <w:rsid w:val="00985AC5"/>
    <w:rsid w:val="00987509"/>
    <w:rsid w:val="0099090C"/>
    <w:rsid w:val="00992426"/>
    <w:rsid w:val="00993039"/>
    <w:rsid w:val="009930B3"/>
    <w:rsid w:val="0099318C"/>
    <w:rsid w:val="00994738"/>
    <w:rsid w:val="00994FD2"/>
    <w:rsid w:val="00996B22"/>
    <w:rsid w:val="009978EF"/>
    <w:rsid w:val="009A1143"/>
    <w:rsid w:val="009A3824"/>
    <w:rsid w:val="009A47F3"/>
    <w:rsid w:val="009A5110"/>
    <w:rsid w:val="009A57DB"/>
    <w:rsid w:val="009A74C8"/>
    <w:rsid w:val="009B10F1"/>
    <w:rsid w:val="009B2ABB"/>
    <w:rsid w:val="009B3A92"/>
    <w:rsid w:val="009B4954"/>
    <w:rsid w:val="009B5185"/>
    <w:rsid w:val="009B7FD1"/>
    <w:rsid w:val="009C0630"/>
    <w:rsid w:val="009C0E84"/>
    <w:rsid w:val="009C2AF1"/>
    <w:rsid w:val="009C4BC6"/>
    <w:rsid w:val="009C6D59"/>
    <w:rsid w:val="009D14AA"/>
    <w:rsid w:val="009D4C8C"/>
    <w:rsid w:val="009D590F"/>
    <w:rsid w:val="009D651A"/>
    <w:rsid w:val="009D789F"/>
    <w:rsid w:val="009E02B0"/>
    <w:rsid w:val="009E05D2"/>
    <w:rsid w:val="009E1975"/>
    <w:rsid w:val="009E2E56"/>
    <w:rsid w:val="009E2F20"/>
    <w:rsid w:val="009E4E1B"/>
    <w:rsid w:val="009E5857"/>
    <w:rsid w:val="009E7699"/>
    <w:rsid w:val="009E7C84"/>
    <w:rsid w:val="009F0CE1"/>
    <w:rsid w:val="009F115B"/>
    <w:rsid w:val="009F1B6F"/>
    <w:rsid w:val="009F30B4"/>
    <w:rsid w:val="009F6324"/>
    <w:rsid w:val="009F71D1"/>
    <w:rsid w:val="00A003BF"/>
    <w:rsid w:val="00A00FF1"/>
    <w:rsid w:val="00A0115F"/>
    <w:rsid w:val="00A01F49"/>
    <w:rsid w:val="00A02BF0"/>
    <w:rsid w:val="00A02BF9"/>
    <w:rsid w:val="00A02D8D"/>
    <w:rsid w:val="00A03F6B"/>
    <w:rsid w:val="00A04DFC"/>
    <w:rsid w:val="00A0635A"/>
    <w:rsid w:val="00A105C6"/>
    <w:rsid w:val="00A10F35"/>
    <w:rsid w:val="00A1210A"/>
    <w:rsid w:val="00A138EB"/>
    <w:rsid w:val="00A13D17"/>
    <w:rsid w:val="00A142BF"/>
    <w:rsid w:val="00A147E4"/>
    <w:rsid w:val="00A148D1"/>
    <w:rsid w:val="00A1505A"/>
    <w:rsid w:val="00A15270"/>
    <w:rsid w:val="00A153D2"/>
    <w:rsid w:val="00A15853"/>
    <w:rsid w:val="00A15B31"/>
    <w:rsid w:val="00A210AC"/>
    <w:rsid w:val="00A22FD1"/>
    <w:rsid w:val="00A23B49"/>
    <w:rsid w:val="00A242E2"/>
    <w:rsid w:val="00A245E8"/>
    <w:rsid w:val="00A24C5D"/>
    <w:rsid w:val="00A2792D"/>
    <w:rsid w:val="00A303A2"/>
    <w:rsid w:val="00A3052B"/>
    <w:rsid w:val="00A326A8"/>
    <w:rsid w:val="00A32C60"/>
    <w:rsid w:val="00A343B7"/>
    <w:rsid w:val="00A35F09"/>
    <w:rsid w:val="00A40022"/>
    <w:rsid w:val="00A40634"/>
    <w:rsid w:val="00A41354"/>
    <w:rsid w:val="00A42021"/>
    <w:rsid w:val="00A430A2"/>
    <w:rsid w:val="00A434E1"/>
    <w:rsid w:val="00A44861"/>
    <w:rsid w:val="00A44F18"/>
    <w:rsid w:val="00A45AAB"/>
    <w:rsid w:val="00A463B1"/>
    <w:rsid w:val="00A464C3"/>
    <w:rsid w:val="00A46E85"/>
    <w:rsid w:val="00A4763E"/>
    <w:rsid w:val="00A518CF"/>
    <w:rsid w:val="00A52A14"/>
    <w:rsid w:val="00A53897"/>
    <w:rsid w:val="00A55441"/>
    <w:rsid w:val="00A57FF9"/>
    <w:rsid w:val="00A6372F"/>
    <w:rsid w:val="00A63751"/>
    <w:rsid w:val="00A640B6"/>
    <w:rsid w:val="00A65052"/>
    <w:rsid w:val="00A65481"/>
    <w:rsid w:val="00A66D18"/>
    <w:rsid w:val="00A67251"/>
    <w:rsid w:val="00A710D3"/>
    <w:rsid w:val="00A7127C"/>
    <w:rsid w:val="00A72022"/>
    <w:rsid w:val="00A72E8C"/>
    <w:rsid w:val="00A73319"/>
    <w:rsid w:val="00A74D2F"/>
    <w:rsid w:val="00A753E0"/>
    <w:rsid w:val="00A75E20"/>
    <w:rsid w:val="00A77A3C"/>
    <w:rsid w:val="00A8004C"/>
    <w:rsid w:val="00A80906"/>
    <w:rsid w:val="00A80913"/>
    <w:rsid w:val="00A80ECB"/>
    <w:rsid w:val="00A81804"/>
    <w:rsid w:val="00A82397"/>
    <w:rsid w:val="00A829FC"/>
    <w:rsid w:val="00A837BD"/>
    <w:rsid w:val="00A83B76"/>
    <w:rsid w:val="00A83C83"/>
    <w:rsid w:val="00A85067"/>
    <w:rsid w:val="00A867F7"/>
    <w:rsid w:val="00A86D49"/>
    <w:rsid w:val="00A908CA"/>
    <w:rsid w:val="00A909D3"/>
    <w:rsid w:val="00A918A8"/>
    <w:rsid w:val="00A9196A"/>
    <w:rsid w:val="00A93947"/>
    <w:rsid w:val="00A93A25"/>
    <w:rsid w:val="00A93A72"/>
    <w:rsid w:val="00A9531F"/>
    <w:rsid w:val="00A95F6B"/>
    <w:rsid w:val="00A976E0"/>
    <w:rsid w:val="00AA11C3"/>
    <w:rsid w:val="00AA1AEC"/>
    <w:rsid w:val="00AA2929"/>
    <w:rsid w:val="00AA3496"/>
    <w:rsid w:val="00AA34CA"/>
    <w:rsid w:val="00AA3A05"/>
    <w:rsid w:val="00AA55DB"/>
    <w:rsid w:val="00AA578A"/>
    <w:rsid w:val="00AA6F40"/>
    <w:rsid w:val="00AA7ED4"/>
    <w:rsid w:val="00AB0A38"/>
    <w:rsid w:val="00AB0A46"/>
    <w:rsid w:val="00AB0DA0"/>
    <w:rsid w:val="00AB0E27"/>
    <w:rsid w:val="00AB1E20"/>
    <w:rsid w:val="00AB4F4A"/>
    <w:rsid w:val="00AB6ED6"/>
    <w:rsid w:val="00AB7702"/>
    <w:rsid w:val="00AC1844"/>
    <w:rsid w:val="00AC1A95"/>
    <w:rsid w:val="00AC1DD2"/>
    <w:rsid w:val="00AC2FCE"/>
    <w:rsid w:val="00AC2FCF"/>
    <w:rsid w:val="00AC49D4"/>
    <w:rsid w:val="00AC4EEE"/>
    <w:rsid w:val="00AC6221"/>
    <w:rsid w:val="00AC76FA"/>
    <w:rsid w:val="00AC7F63"/>
    <w:rsid w:val="00AD0C03"/>
    <w:rsid w:val="00AD3FCD"/>
    <w:rsid w:val="00AD4BF2"/>
    <w:rsid w:val="00AD5BC3"/>
    <w:rsid w:val="00AD5EE3"/>
    <w:rsid w:val="00AE09CC"/>
    <w:rsid w:val="00AE0A01"/>
    <w:rsid w:val="00AE15A3"/>
    <w:rsid w:val="00AE33F4"/>
    <w:rsid w:val="00AF00B5"/>
    <w:rsid w:val="00AF1827"/>
    <w:rsid w:val="00AF2DD8"/>
    <w:rsid w:val="00AF2E2F"/>
    <w:rsid w:val="00AF4294"/>
    <w:rsid w:val="00AF4B81"/>
    <w:rsid w:val="00AF4D42"/>
    <w:rsid w:val="00B02364"/>
    <w:rsid w:val="00B031E8"/>
    <w:rsid w:val="00B03561"/>
    <w:rsid w:val="00B0369D"/>
    <w:rsid w:val="00B03B82"/>
    <w:rsid w:val="00B051FE"/>
    <w:rsid w:val="00B059FE"/>
    <w:rsid w:val="00B10361"/>
    <w:rsid w:val="00B10B7A"/>
    <w:rsid w:val="00B111F4"/>
    <w:rsid w:val="00B11E96"/>
    <w:rsid w:val="00B124C2"/>
    <w:rsid w:val="00B13DCC"/>
    <w:rsid w:val="00B15842"/>
    <w:rsid w:val="00B15D12"/>
    <w:rsid w:val="00B15F8C"/>
    <w:rsid w:val="00B20B6F"/>
    <w:rsid w:val="00B22A4C"/>
    <w:rsid w:val="00B25F16"/>
    <w:rsid w:val="00B267A7"/>
    <w:rsid w:val="00B269CC"/>
    <w:rsid w:val="00B26E86"/>
    <w:rsid w:val="00B270B7"/>
    <w:rsid w:val="00B271FE"/>
    <w:rsid w:val="00B276B9"/>
    <w:rsid w:val="00B27D46"/>
    <w:rsid w:val="00B3031D"/>
    <w:rsid w:val="00B3081A"/>
    <w:rsid w:val="00B32906"/>
    <w:rsid w:val="00B34451"/>
    <w:rsid w:val="00B34865"/>
    <w:rsid w:val="00B349B9"/>
    <w:rsid w:val="00B35003"/>
    <w:rsid w:val="00B368DA"/>
    <w:rsid w:val="00B37276"/>
    <w:rsid w:val="00B40448"/>
    <w:rsid w:val="00B43074"/>
    <w:rsid w:val="00B43426"/>
    <w:rsid w:val="00B442E1"/>
    <w:rsid w:val="00B46BFA"/>
    <w:rsid w:val="00B47768"/>
    <w:rsid w:val="00B50BA6"/>
    <w:rsid w:val="00B51B6F"/>
    <w:rsid w:val="00B525A0"/>
    <w:rsid w:val="00B53AD3"/>
    <w:rsid w:val="00B54526"/>
    <w:rsid w:val="00B54958"/>
    <w:rsid w:val="00B56072"/>
    <w:rsid w:val="00B56169"/>
    <w:rsid w:val="00B6136A"/>
    <w:rsid w:val="00B6279C"/>
    <w:rsid w:val="00B62807"/>
    <w:rsid w:val="00B645CB"/>
    <w:rsid w:val="00B64927"/>
    <w:rsid w:val="00B65EEB"/>
    <w:rsid w:val="00B66037"/>
    <w:rsid w:val="00B667BB"/>
    <w:rsid w:val="00B66991"/>
    <w:rsid w:val="00B66AF7"/>
    <w:rsid w:val="00B67627"/>
    <w:rsid w:val="00B67B0E"/>
    <w:rsid w:val="00B67CE1"/>
    <w:rsid w:val="00B71EDE"/>
    <w:rsid w:val="00B72672"/>
    <w:rsid w:val="00B72778"/>
    <w:rsid w:val="00B73C33"/>
    <w:rsid w:val="00B75700"/>
    <w:rsid w:val="00B76373"/>
    <w:rsid w:val="00B767BD"/>
    <w:rsid w:val="00B77316"/>
    <w:rsid w:val="00B80184"/>
    <w:rsid w:val="00B801B2"/>
    <w:rsid w:val="00B80549"/>
    <w:rsid w:val="00B811EF"/>
    <w:rsid w:val="00B815CF"/>
    <w:rsid w:val="00B81E68"/>
    <w:rsid w:val="00B825FC"/>
    <w:rsid w:val="00B8371F"/>
    <w:rsid w:val="00B84972"/>
    <w:rsid w:val="00B87E4E"/>
    <w:rsid w:val="00B91540"/>
    <w:rsid w:val="00B91663"/>
    <w:rsid w:val="00B91AD6"/>
    <w:rsid w:val="00B920A7"/>
    <w:rsid w:val="00B920C0"/>
    <w:rsid w:val="00B9226F"/>
    <w:rsid w:val="00B95379"/>
    <w:rsid w:val="00B96EDC"/>
    <w:rsid w:val="00B9760E"/>
    <w:rsid w:val="00B978FB"/>
    <w:rsid w:val="00B97992"/>
    <w:rsid w:val="00B9799A"/>
    <w:rsid w:val="00B97A49"/>
    <w:rsid w:val="00BA0FC1"/>
    <w:rsid w:val="00BA268B"/>
    <w:rsid w:val="00BA36A6"/>
    <w:rsid w:val="00BA3E3B"/>
    <w:rsid w:val="00BA432D"/>
    <w:rsid w:val="00BA658E"/>
    <w:rsid w:val="00BA6C24"/>
    <w:rsid w:val="00BB3688"/>
    <w:rsid w:val="00BB393F"/>
    <w:rsid w:val="00BB48B7"/>
    <w:rsid w:val="00BB496A"/>
    <w:rsid w:val="00BB4BD3"/>
    <w:rsid w:val="00BB52E3"/>
    <w:rsid w:val="00BB663F"/>
    <w:rsid w:val="00BB7A8D"/>
    <w:rsid w:val="00BC03DC"/>
    <w:rsid w:val="00BC1D3A"/>
    <w:rsid w:val="00BC22F1"/>
    <w:rsid w:val="00BC3F11"/>
    <w:rsid w:val="00BC66E5"/>
    <w:rsid w:val="00BD03D8"/>
    <w:rsid w:val="00BD0914"/>
    <w:rsid w:val="00BD096C"/>
    <w:rsid w:val="00BD2375"/>
    <w:rsid w:val="00BD2D1B"/>
    <w:rsid w:val="00BD4768"/>
    <w:rsid w:val="00BD4E3E"/>
    <w:rsid w:val="00BD71DD"/>
    <w:rsid w:val="00BD75FA"/>
    <w:rsid w:val="00BD7A3D"/>
    <w:rsid w:val="00BE0921"/>
    <w:rsid w:val="00BE0D04"/>
    <w:rsid w:val="00BE17E9"/>
    <w:rsid w:val="00BE1AE8"/>
    <w:rsid w:val="00BE1B30"/>
    <w:rsid w:val="00BE3114"/>
    <w:rsid w:val="00BE387D"/>
    <w:rsid w:val="00BE61BD"/>
    <w:rsid w:val="00BF1078"/>
    <w:rsid w:val="00BF153C"/>
    <w:rsid w:val="00BF2537"/>
    <w:rsid w:val="00BF4A12"/>
    <w:rsid w:val="00BF4E19"/>
    <w:rsid w:val="00BF4FEE"/>
    <w:rsid w:val="00BF5D5F"/>
    <w:rsid w:val="00BF5EAD"/>
    <w:rsid w:val="00BF5EB7"/>
    <w:rsid w:val="00BF74E1"/>
    <w:rsid w:val="00C00C98"/>
    <w:rsid w:val="00C0328D"/>
    <w:rsid w:val="00C0424E"/>
    <w:rsid w:val="00C043B7"/>
    <w:rsid w:val="00C04FF9"/>
    <w:rsid w:val="00C066C9"/>
    <w:rsid w:val="00C1007D"/>
    <w:rsid w:val="00C10C88"/>
    <w:rsid w:val="00C13C40"/>
    <w:rsid w:val="00C14E83"/>
    <w:rsid w:val="00C158C3"/>
    <w:rsid w:val="00C15F15"/>
    <w:rsid w:val="00C16C28"/>
    <w:rsid w:val="00C17803"/>
    <w:rsid w:val="00C2234F"/>
    <w:rsid w:val="00C22F99"/>
    <w:rsid w:val="00C24448"/>
    <w:rsid w:val="00C27643"/>
    <w:rsid w:val="00C27AA0"/>
    <w:rsid w:val="00C301E3"/>
    <w:rsid w:val="00C30ADF"/>
    <w:rsid w:val="00C30E33"/>
    <w:rsid w:val="00C33AF0"/>
    <w:rsid w:val="00C34721"/>
    <w:rsid w:val="00C36780"/>
    <w:rsid w:val="00C4309E"/>
    <w:rsid w:val="00C4369D"/>
    <w:rsid w:val="00C45904"/>
    <w:rsid w:val="00C45AC3"/>
    <w:rsid w:val="00C47649"/>
    <w:rsid w:val="00C50214"/>
    <w:rsid w:val="00C50CDD"/>
    <w:rsid w:val="00C51314"/>
    <w:rsid w:val="00C529DE"/>
    <w:rsid w:val="00C53BA8"/>
    <w:rsid w:val="00C54D15"/>
    <w:rsid w:val="00C55F6D"/>
    <w:rsid w:val="00C57623"/>
    <w:rsid w:val="00C579B5"/>
    <w:rsid w:val="00C61FDE"/>
    <w:rsid w:val="00C62864"/>
    <w:rsid w:val="00C629B2"/>
    <w:rsid w:val="00C63526"/>
    <w:rsid w:val="00C6443B"/>
    <w:rsid w:val="00C6472A"/>
    <w:rsid w:val="00C64DB4"/>
    <w:rsid w:val="00C663C0"/>
    <w:rsid w:val="00C66D7A"/>
    <w:rsid w:val="00C671EA"/>
    <w:rsid w:val="00C6760C"/>
    <w:rsid w:val="00C70B77"/>
    <w:rsid w:val="00C72D5E"/>
    <w:rsid w:val="00C73FE9"/>
    <w:rsid w:val="00C74D59"/>
    <w:rsid w:val="00C76402"/>
    <w:rsid w:val="00C77B39"/>
    <w:rsid w:val="00C77FDC"/>
    <w:rsid w:val="00C81578"/>
    <w:rsid w:val="00C81BB7"/>
    <w:rsid w:val="00C82968"/>
    <w:rsid w:val="00C8404A"/>
    <w:rsid w:val="00C84567"/>
    <w:rsid w:val="00C84C21"/>
    <w:rsid w:val="00C86BBE"/>
    <w:rsid w:val="00C8797B"/>
    <w:rsid w:val="00C9032D"/>
    <w:rsid w:val="00C906F9"/>
    <w:rsid w:val="00C91322"/>
    <w:rsid w:val="00C924E4"/>
    <w:rsid w:val="00C93B7B"/>
    <w:rsid w:val="00C952B6"/>
    <w:rsid w:val="00C954E1"/>
    <w:rsid w:val="00C97082"/>
    <w:rsid w:val="00C978E5"/>
    <w:rsid w:val="00C97B6E"/>
    <w:rsid w:val="00CA05E5"/>
    <w:rsid w:val="00CA0C01"/>
    <w:rsid w:val="00CA156B"/>
    <w:rsid w:val="00CA1693"/>
    <w:rsid w:val="00CA2903"/>
    <w:rsid w:val="00CA37EA"/>
    <w:rsid w:val="00CA3BFC"/>
    <w:rsid w:val="00CA4B46"/>
    <w:rsid w:val="00CA4F98"/>
    <w:rsid w:val="00CA534D"/>
    <w:rsid w:val="00CA55CC"/>
    <w:rsid w:val="00CA5B0C"/>
    <w:rsid w:val="00CA5CD9"/>
    <w:rsid w:val="00CA5E26"/>
    <w:rsid w:val="00CA61CC"/>
    <w:rsid w:val="00CA6335"/>
    <w:rsid w:val="00CA7B76"/>
    <w:rsid w:val="00CB053B"/>
    <w:rsid w:val="00CB15D4"/>
    <w:rsid w:val="00CB1BF6"/>
    <w:rsid w:val="00CB203C"/>
    <w:rsid w:val="00CB48CB"/>
    <w:rsid w:val="00CB51D0"/>
    <w:rsid w:val="00CB571E"/>
    <w:rsid w:val="00CB5F1B"/>
    <w:rsid w:val="00CC312E"/>
    <w:rsid w:val="00CC3A08"/>
    <w:rsid w:val="00CC4316"/>
    <w:rsid w:val="00CC57E8"/>
    <w:rsid w:val="00CC5878"/>
    <w:rsid w:val="00CC6A56"/>
    <w:rsid w:val="00CC72FF"/>
    <w:rsid w:val="00CC775F"/>
    <w:rsid w:val="00CC7F4E"/>
    <w:rsid w:val="00CD00C0"/>
    <w:rsid w:val="00CD0422"/>
    <w:rsid w:val="00CD0459"/>
    <w:rsid w:val="00CD1CC6"/>
    <w:rsid w:val="00CD4356"/>
    <w:rsid w:val="00CD6B22"/>
    <w:rsid w:val="00CE04EA"/>
    <w:rsid w:val="00CE15B5"/>
    <w:rsid w:val="00CE1D0E"/>
    <w:rsid w:val="00CE2135"/>
    <w:rsid w:val="00CE2ACD"/>
    <w:rsid w:val="00CE2D7C"/>
    <w:rsid w:val="00CE61EC"/>
    <w:rsid w:val="00CE6CC3"/>
    <w:rsid w:val="00CE6E63"/>
    <w:rsid w:val="00CE717F"/>
    <w:rsid w:val="00CE754D"/>
    <w:rsid w:val="00CE7DEC"/>
    <w:rsid w:val="00CE7F46"/>
    <w:rsid w:val="00CF0ACD"/>
    <w:rsid w:val="00CF2894"/>
    <w:rsid w:val="00CF2A9D"/>
    <w:rsid w:val="00CF2E54"/>
    <w:rsid w:val="00CF3343"/>
    <w:rsid w:val="00CF3494"/>
    <w:rsid w:val="00CF39AA"/>
    <w:rsid w:val="00CF5F95"/>
    <w:rsid w:val="00CF69B2"/>
    <w:rsid w:val="00CF6E44"/>
    <w:rsid w:val="00CF6FE5"/>
    <w:rsid w:val="00D0019B"/>
    <w:rsid w:val="00D012D0"/>
    <w:rsid w:val="00D02FFB"/>
    <w:rsid w:val="00D03004"/>
    <w:rsid w:val="00D043D2"/>
    <w:rsid w:val="00D05125"/>
    <w:rsid w:val="00D063E3"/>
    <w:rsid w:val="00D07B8F"/>
    <w:rsid w:val="00D105E7"/>
    <w:rsid w:val="00D12415"/>
    <w:rsid w:val="00D125DD"/>
    <w:rsid w:val="00D16285"/>
    <w:rsid w:val="00D173B5"/>
    <w:rsid w:val="00D17501"/>
    <w:rsid w:val="00D17E6C"/>
    <w:rsid w:val="00D2016B"/>
    <w:rsid w:val="00D209A8"/>
    <w:rsid w:val="00D22152"/>
    <w:rsid w:val="00D22516"/>
    <w:rsid w:val="00D253A2"/>
    <w:rsid w:val="00D25C04"/>
    <w:rsid w:val="00D2651D"/>
    <w:rsid w:val="00D26659"/>
    <w:rsid w:val="00D30167"/>
    <w:rsid w:val="00D31A38"/>
    <w:rsid w:val="00D31B6A"/>
    <w:rsid w:val="00D32401"/>
    <w:rsid w:val="00D33E1D"/>
    <w:rsid w:val="00D34540"/>
    <w:rsid w:val="00D34B2D"/>
    <w:rsid w:val="00D34D0B"/>
    <w:rsid w:val="00D35005"/>
    <w:rsid w:val="00D35515"/>
    <w:rsid w:val="00D37E82"/>
    <w:rsid w:val="00D4290B"/>
    <w:rsid w:val="00D429E9"/>
    <w:rsid w:val="00D42A46"/>
    <w:rsid w:val="00D46160"/>
    <w:rsid w:val="00D4703C"/>
    <w:rsid w:val="00D5035D"/>
    <w:rsid w:val="00D503D6"/>
    <w:rsid w:val="00D514FF"/>
    <w:rsid w:val="00D5197F"/>
    <w:rsid w:val="00D51EBC"/>
    <w:rsid w:val="00D53B54"/>
    <w:rsid w:val="00D53C7E"/>
    <w:rsid w:val="00D53D7B"/>
    <w:rsid w:val="00D54416"/>
    <w:rsid w:val="00D54790"/>
    <w:rsid w:val="00D548C9"/>
    <w:rsid w:val="00D54C51"/>
    <w:rsid w:val="00D55791"/>
    <w:rsid w:val="00D557FC"/>
    <w:rsid w:val="00D561C9"/>
    <w:rsid w:val="00D60296"/>
    <w:rsid w:val="00D607E6"/>
    <w:rsid w:val="00D61312"/>
    <w:rsid w:val="00D61360"/>
    <w:rsid w:val="00D628D1"/>
    <w:rsid w:val="00D62CB4"/>
    <w:rsid w:val="00D65268"/>
    <w:rsid w:val="00D66806"/>
    <w:rsid w:val="00D67FCA"/>
    <w:rsid w:val="00D71A16"/>
    <w:rsid w:val="00D722F7"/>
    <w:rsid w:val="00D72525"/>
    <w:rsid w:val="00D73DA3"/>
    <w:rsid w:val="00D7505F"/>
    <w:rsid w:val="00D7698B"/>
    <w:rsid w:val="00D7725E"/>
    <w:rsid w:val="00D7752D"/>
    <w:rsid w:val="00D8007D"/>
    <w:rsid w:val="00D82901"/>
    <w:rsid w:val="00D8353F"/>
    <w:rsid w:val="00D842E2"/>
    <w:rsid w:val="00D85936"/>
    <w:rsid w:val="00D85E87"/>
    <w:rsid w:val="00D863F5"/>
    <w:rsid w:val="00D866F5"/>
    <w:rsid w:val="00D86BBB"/>
    <w:rsid w:val="00D87372"/>
    <w:rsid w:val="00D901A5"/>
    <w:rsid w:val="00D9365D"/>
    <w:rsid w:val="00D9428B"/>
    <w:rsid w:val="00D94BB1"/>
    <w:rsid w:val="00D95450"/>
    <w:rsid w:val="00D95DCD"/>
    <w:rsid w:val="00D97AD7"/>
    <w:rsid w:val="00DA01B8"/>
    <w:rsid w:val="00DA0BFA"/>
    <w:rsid w:val="00DA3068"/>
    <w:rsid w:val="00DA36E2"/>
    <w:rsid w:val="00DA3800"/>
    <w:rsid w:val="00DA38CC"/>
    <w:rsid w:val="00DA5152"/>
    <w:rsid w:val="00DA58FE"/>
    <w:rsid w:val="00DA5FD5"/>
    <w:rsid w:val="00DA7BAF"/>
    <w:rsid w:val="00DB076D"/>
    <w:rsid w:val="00DB2C56"/>
    <w:rsid w:val="00DB2F73"/>
    <w:rsid w:val="00DB3376"/>
    <w:rsid w:val="00DB4197"/>
    <w:rsid w:val="00DB41D8"/>
    <w:rsid w:val="00DB49E8"/>
    <w:rsid w:val="00DB516C"/>
    <w:rsid w:val="00DB5261"/>
    <w:rsid w:val="00DB672D"/>
    <w:rsid w:val="00DC1CD6"/>
    <w:rsid w:val="00DC27A0"/>
    <w:rsid w:val="00DC34A0"/>
    <w:rsid w:val="00DC410E"/>
    <w:rsid w:val="00DC4C84"/>
    <w:rsid w:val="00DC59CE"/>
    <w:rsid w:val="00DC6177"/>
    <w:rsid w:val="00DC7A2B"/>
    <w:rsid w:val="00DC7E33"/>
    <w:rsid w:val="00DC7EE4"/>
    <w:rsid w:val="00DD0526"/>
    <w:rsid w:val="00DD1965"/>
    <w:rsid w:val="00DD2114"/>
    <w:rsid w:val="00DD2604"/>
    <w:rsid w:val="00DD3D14"/>
    <w:rsid w:val="00DD3E4D"/>
    <w:rsid w:val="00DD4E71"/>
    <w:rsid w:val="00DD5984"/>
    <w:rsid w:val="00DD7216"/>
    <w:rsid w:val="00DE09C3"/>
    <w:rsid w:val="00DE0F58"/>
    <w:rsid w:val="00DE1DB2"/>
    <w:rsid w:val="00DE3B74"/>
    <w:rsid w:val="00DE42D0"/>
    <w:rsid w:val="00DE6636"/>
    <w:rsid w:val="00DE6E4E"/>
    <w:rsid w:val="00DE727F"/>
    <w:rsid w:val="00DE7624"/>
    <w:rsid w:val="00DF05DC"/>
    <w:rsid w:val="00DF18BA"/>
    <w:rsid w:val="00DF1EBE"/>
    <w:rsid w:val="00DF2D8F"/>
    <w:rsid w:val="00DF333D"/>
    <w:rsid w:val="00DF43B5"/>
    <w:rsid w:val="00DF43D1"/>
    <w:rsid w:val="00DF4B8D"/>
    <w:rsid w:val="00DF4BB7"/>
    <w:rsid w:val="00DF53CB"/>
    <w:rsid w:val="00DF6AEE"/>
    <w:rsid w:val="00DF7EE9"/>
    <w:rsid w:val="00E00592"/>
    <w:rsid w:val="00E01BD9"/>
    <w:rsid w:val="00E027CF"/>
    <w:rsid w:val="00E04F23"/>
    <w:rsid w:val="00E05537"/>
    <w:rsid w:val="00E06283"/>
    <w:rsid w:val="00E0717D"/>
    <w:rsid w:val="00E0788D"/>
    <w:rsid w:val="00E11350"/>
    <w:rsid w:val="00E12421"/>
    <w:rsid w:val="00E15773"/>
    <w:rsid w:val="00E15BF8"/>
    <w:rsid w:val="00E161E9"/>
    <w:rsid w:val="00E175D0"/>
    <w:rsid w:val="00E214CD"/>
    <w:rsid w:val="00E24F3B"/>
    <w:rsid w:val="00E2585A"/>
    <w:rsid w:val="00E2736F"/>
    <w:rsid w:val="00E3042F"/>
    <w:rsid w:val="00E373DB"/>
    <w:rsid w:val="00E373E6"/>
    <w:rsid w:val="00E41D0B"/>
    <w:rsid w:val="00E4218A"/>
    <w:rsid w:val="00E43210"/>
    <w:rsid w:val="00E43A85"/>
    <w:rsid w:val="00E44B2B"/>
    <w:rsid w:val="00E45C26"/>
    <w:rsid w:val="00E4615A"/>
    <w:rsid w:val="00E50741"/>
    <w:rsid w:val="00E514F0"/>
    <w:rsid w:val="00E51A39"/>
    <w:rsid w:val="00E51CE5"/>
    <w:rsid w:val="00E524D2"/>
    <w:rsid w:val="00E55357"/>
    <w:rsid w:val="00E55C98"/>
    <w:rsid w:val="00E560D2"/>
    <w:rsid w:val="00E56E01"/>
    <w:rsid w:val="00E56F2E"/>
    <w:rsid w:val="00E57A65"/>
    <w:rsid w:val="00E6015D"/>
    <w:rsid w:val="00E60504"/>
    <w:rsid w:val="00E60CE7"/>
    <w:rsid w:val="00E60CF5"/>
    <w:rsid w:val="00E6156C"/>
    <w:rsid w:val="00E62069"/>
    <w:rsid w:val="00E636AD"/>
    <w:rsid w:val="00E6481F"/>
    <w:rsid w:val="00E664BA"/>
    <w:rsid w:val="00E6717F"/>
    <w:rsid w:val="00E67403"/>
    <w:rsid w:val="00E7012B"/>
    <w:rsid w:val="00E713C3"/>
    <w:rsid w:val="00E726B3"/>
    <w:rsid w:val="00E7472C"/>
    <w:rsid w:val="00E767B0"/>
    <w:rsid w:val="00E8076B"/>
    <w:rsid w:val="00E81150"/>
    <w:rsid w:val="00E81E0D"/>
    <w:rsid w:val="00E848C7"/>
    <w:rsid w:val="00E84D5E"/>
    <w:rsid w:val="00E84F87"/>
    <w:rsid w:val="00E85AEF"/>
    <w:rsid w:val="00E85B86"/>
    <w:rsid w:val="00E86A24"/>
    <w:rsid w:val="00E87182"/>
    <w:rsid w:val="00E92F96"/>
    <w:rsid w:val="00E937B7"/>
    <w:rsid w:val="00E94EAC"/>
    <w:rsid w:val="00E9508E"/>
    <w:rsid w:val="00E9516F"/>
    <w:rsid w:val="00E95CAE"/>
    <w:rsid w:val="00E95EDE"/>
    <w:rsid w:val="00E961F2"/>
    <w:rsid w:val="00EA0E36"/>
    <w:rsid w:val="00EA20AE"/>
    <w:rsid w:val="00EA219B"/>
    <w:rsid w:val="00EA4E58"/>
    <w:rsid w:val="00EA7172"/>
    <w:rsid w:val="00EA7B96"/>
    <w:rsid w:val="00EB094C"/>
    <w:rsid w:val="00EB1591"/>
    <w:rsid w:val="00EB31A2"/>
    <w:rsid w:val="00EB4B10"/>
    <w:rsid w:val="00EB4B8A"/>
    <w:rsid w:val="00EB596E"/>
    <w:rsid w:val="00EB59A3"/>
    <w:rsid w:val="00EB678D"/>
    <w:rsid w:val="00EB688D"/>
    <w:rsid w:val="00EB6F02"/>
    <w:rsid w:val="00EC094D"/>
    <w:rsid w:val="00EC342B"/>
    <w:rsid w:val="00EC378A"/>
    <w:rsid w:val="00EC3B1D"/>
    <w:rsid w:val="00EC5ADA"/>
    <w:rsid w:val="00EC5C45"/>
    <w:rsid w:val="00EC684C"/>
    <w:rsid w:val="00ED0378"/>
    <w:rsid w:val="00ED0672"/>
    <w:rsid w:val="00ED0F5E"/>
    <w:rsid w:val="00ED1977"/>
    <w:rsid w:val="00ED38DF"/>
    <w:rsid w:val="00ED3F4A"/>
    <w:rsid w:val="00ED43D9"/>
    <w:rsid w:val="00ED4A09"/>
    <w:rsid w:val="00ED56A2"/>
    <w:rsid w:val="00ED62D7"/>
    <w:rsid w:val="00ED69FC"/>
    <w:rsid w:val="00ED7442"/>
    <w:rsid w:val="00EE039A"/>
    <w:rsid w:val="00EE05D3"/>
    <w:rsid w:val="00EE457D"/>
    <w:rsid w:val="00EE5704"/>
    <w:rsid w:val="00EE6B72"/>
    <w:rsid w:val="00EE72B0"/>
    <w:rsid w:val="00EE748C"/>
    <w:rsid w:val="00EE74D1"/>
    <w:rsid w:val="00EF0F51"/>
    <w:rsid w:val="00EF1585"/>
    <w:rsid w:val="00EF28F9"/>
    <w:rsid w:val="00EF4460"/>
    <w:rsid w:val="00EF446A"/>
    <w:rsid w:val="00EF447C"/>
    <w:rsid w:val="00EF566F"/>
    <w:rsid w:val="00EF6BC2"/>
    <w:rsid w:val="00EF6DC7"/>
    <w:rsid w:val="00EF6F61"/>
    <w:rsid w:val="00EF7248"/>
    <w:rsid w:val="00F0062B"/>
    <w:rsid w:val="00F00B7A"/>
    <w:rsid w:val="00F01366"/>
    <w:rsid w:val="00F01FE4"/>
    <w:rsid w:val="00F039BF"/>
    <w:rsid w:val="00F04088"/>
    <w:rsid w:val="00F10A09"/>
    <w:rsid w:val="00F10B24"/>
    <w:rsid w:val="00F11346"/>
    <w:rsid w:val="00F13450"/>
    <w:rsid w:val="00F13958"/>
    <w:rsid w:val="00F1454E"/>
    <w:rsid w:val="00F14995"/>
    <w:rsid w:val="00F14BF8"/>
    <w:rsid w:val="00F16579"/>
    <w:rsid w:val="00F16E2F"/>
    <w:rsid w:val="00F17BC1"/>
    <w:rsid w:val="00F2078B"/>
    <w:rsid w:val="00F2107B"/>
    <w:rsid w:val="00F21BCC"/>
    <w:rsid w:val="00F2344C"/>
    <w:rsid w:val="00F24B6A"/>
    <w:rsid w:val="00F24CCF"/>
    <w:rsid w:val="00F25EE7"/>
    <w:rsid w:val="00F2675D"/>
    <w:rsid w:val="00F27E91"/>
    <w:rsid w:val="00F30B0F"/>
    <w:rsid w:val="00F33208"/>
    <w:rsid w:val="00F342AF"/>
    <w:rsid w:val="00F3462C"/>
    <w:rsid w:val="00F351F3"/>
    <w:rsid w:val="00F352A5"/>
    <w:rsid w:val="00F354DF"/>
    <w:rsid w:val="00F3557F"/>
    <w:rsid w:val="00F356AE"/>
    <w:rsid w:val="00F36AEC"/>
    <w:rsid w:val="00F371C1"/>
    <w:rsid w:val="00F410D7"/>
    <w:rsid w:val="00F41729"/>
    <w:rsid w:val="00F43192"/>
    <w:rsid w:val="00F432EE"/>
    <w:rsid w:val="00F461C0"/>
    <w:rsid w:val="00F47A64"/>
    <w:rsid w:val="00F47F15"/>
    <w:rsid w:val="00F50BF5"/>
    <w:rsid w:val="00F52246"/>
    <w:rsid w:val="00F5387D"/>
    <w:rsid w:val="00F55971"/>
    <w:rsid w:val="00F5618D"/>
    <w:rsid w:val="00F577CB"/>
    <w:rsid w:val="00F57847"/>
    <w:rsid w:val="00F57C81"/>
    <w:rsid w:val="00F60C8A"/>
    <w:rsid w:val="00F61517"/>
    <w:rsid w:val="00F62939"/>
    <w:rsid w:val="00F62984"/>
    <w:rsid w:val="00F67748"/>
    <w:rsid w:val="00F67DE9"/>
    <w:rsid w:val="00F70318"/>
    <w:rsid w:val="00F71F92"/>
    <w:rsid w:val="00F722F0"/>
    <w:rsid w:val="00F72F0B"/>
    <w:rsid w:val="00F75346"/>
    <w:rsid w:val="00F75C4C"/>
    <w:rsid w:val="00F75DE9"/>
    <w:rsid w:val="00F766FC"/>
    <w:rsid w:val="00F771E1"/>
    <w:rsid w:val="00F77521"/>
    <w:rsid w:val="00F80819"/>
    <w:rsid w:val="00F80B1E"/>
    <w:rsid w:val="00F826E5"/>
    <w:rsid w:val="00F829BC"/>
    <w:rsid w:val="00F8437C"/>
    <w:rsid w:val="00F85AE1"/>
    <w:rsid w:val="00F9190A"/>
    <w:rsid w:val="00F922B8"/>
    <w:rsid w:val="00F925C3"/>
    <w:rsid w:val="00F93502"/>
    <w:rsid w:val="00F94110"/>
    <w:rsid w:val="00F95267"/>
    <w:rsid w:val="00F97C34"/>
    <w:rsid w:val="00FA5858"/>
    <w:rsid w:val="00FA70C5"/>
    <w:rsid w:val="00FB01B5"/>
    <w:rsid w:val="00FB02F0"/>
    <w:rsid w:val="00FB1F23"/>
    <w:rsid w:val="00FB3AF4"/>
    <w:rsid w:val="00FB3C3D"/>
    <w:rsid w:val="00FB5488"/>
    <w:rsid w:val="00FB6580"/>
    <w:rsid w:val="00FB6B28"/>
    <w:rsid w:val="00FB788F"/>
    <w:rsid w:val="00FC0C79"/>
    <w:rsid w:val="00FC50D0"/>
    <w:rsid w:val="00FC669E"/>
    <w:rsid w:val="00FC6932"/>
    <w:rsid w:val="00FC6D39"/>
    <w:rsid w:val="00FD056D"/>
    <w:rsid w:val="00FD0BE3"/>
    <w:rsid w:val="00FD298D"/>
    <w:rsid w:val="00FD2A57"/>
    <w:rsid w:val="00FD3580"/>
    <w:rsid w:val="00FD3DFA"/>
    <w:rsid w:val="00FD4300"/>
    <w:rsid w:val="00FD4B1F"/>
    <w:rsid w:val="00FD759C"/>
    <w:rsid w:val="00FD7DBA"/>
    <w:rsid w:val="00FE105D"/>
    <w:rsid w:val="00FE119A"/>
    <w:rsid w:val="00FE12E0"/>
    <w:rsid w:val="00FE1B5C"/>
    <w:rsid w:val="00FE1F7E"/>
    <w:rsid w:val="00FE2466"/>
    <w:rsid w:val="00FE32B1"/>
    <w:rsid w:val="00FE37F4"/>
    <w:rsid w:val="00FE3DE8"/>
    <w:rsid w:val="00FE5D08"/>
    <w:rsid w:val="00FE6109"/>
    <w:rsid w:val="00FE6421"/>
    <w:rsid w:val="00FE6DE1"/>
    <w:rsid w:val="00FF3360"/>
    <w:rsid w:val="00FF3E52"/>
    <w:rsid w:val="00FF408A"/>
    <w:rsid w:val="00FF40A7"/>
    <w:rsid w:val="00FF45B8"/>
    <w:rsid w:val="00FF45E8"/>
    <w:rsid w:val="00FF475C"/>
    <w:rsid w:val="00FF4B59"/>
    <w:rsid w:val="00FF56DE"/>
    <w:rsid w:val="00FF63DD"/>
    <w:rsid w:val="00FF7D50"/>
    <w:rsid w:val="00FF7D8B"/>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D49"/>
  </w:style>
  <w:style w:type="paragraph" w:styleId="Heading2">
    <w:name w:val="heading 2"/>
    <w:basedOn w:val="Normal"/>
    <w:next w:val="Normal"/>
    <w:link w:val="Heading2Char"/>
    <w:uiPriority w:val="9"/>
    <w:unhideWhenUsed/>
    <w:qFormat/>
    <w:rsid w:val="00E24F3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1312"/>
    <w:pPr>
      <w:ind w:left="720"/>
      <w:contextualSpacing/>
    </w:pPr>
  </w:style>
  <w:style w:type="paragraph" w:styleId="Header">
    <w:name w:val="header"/>
    <w:basedOn w:val="Normal"/>
    <w:link w:val="HeaderChar"/>
    <w:uiPriority w:val="99"/>
    <w:unhideWhenUsed/>
    <w:rsid w:val="000F2E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2E2F"/>
  </w:style>
  <w:style w:type="paragraph" w:styleId="Footer">
    <w:name w:val="footer"/>
    <w:basedOn w:val="Normal"/>
    <w:link w:val="FooterChar"/>
    <w:uiPriority w:val="99"/>
    <w:unhideWhenUsed/>
    <w:rsid w:val="000F2E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2E2F"/>
  </w:style>
  <w:style w:type="paragraph" w:styleId="BalloonText">
    <w:name w:val="Balloon Text"/>
    <w:basedOn w:val="Normal"/>
    <w:link w:val="BalloonTextChar"/>
    <w:uiPriority w:val="99"/>
    <w:semiHidden/>
    <w:unhideWhenUsed/>
    <w:rsid w:val="000F2E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E2F"/>
    <w:rPr>
      <w:rFonts w:ascii="Tahoma" w:hAnsi="Tahoma" w:cs="Tahoma"/>
      <w:sz w:val="16"/>
      <w:szCs w:val="16"/>
    </w:rPr>
  </w:style>
  <w:style w:type="paragraph" w:styleId="NoSpacing">
    <w:name w:val="No Spacing"/>
    <w:link w:val="NoSpacingChar"/>
    <w:uiPriority w:val="1"/>
    <w:qFormat/>
    <w:rsid w:val="00CA5E26"/>
    <w:pPr>
      <w:spacing w:after="0" w:line="240" w:lineRule="auto"/>
    </w:pPr>
  </w:style>
  <w:style w:type="character" w:customStyle="1" w:styleId="Heading2Char">
    <w:name w:val="Heading 2 Char"/>
    <w:basedOn w:val="DefaultParagraphFont"/>
    <w:link w:val="Heading2"/>
    <w:uiPriority w:val="9"/>
    <w:rsid w:val="00E24F3B"/>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8137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C53BA8"/>
    <w:rPr>
      <w:color w:val="808080"/>
    </w:rPr>
  </w:style>
  <w:style w:type="character" w:customStyle="1" w:styleId="NoSpacingChar">
    <w:name w:val="No Spacing Char"/>
    <w:basedOn w:val="DefaultParagraphFont"/>
    <w:link w:val="NoSpacing"/>
    <w:uiPriority w:val="1"/>
    <w:rsid w:val="00F371C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5.emf"/><Relationship Id="rId21" Type="http://schemas.openxmlformats.org/officeDocument/2006/relationships/image" Target="media/image7.emf"/><Relationship Id="rId42" Type="http://schemas.openxmlformats.org/officeDocument/2006/relationships/oleObject" Target="embeddings/oleObject17.bin"/><Relationship Id="rId63" Type="http://schemas.openxmlformats.org/officeDocument/2006/relationships/image" Target="media/image28.emf"/><Relationship Id="rId84" Type="http://schemas.openxmlformats.org/officeDocument/2006/relationships/oleObject" Target="embeddings/oleObject38.bin"/><Relationship Id="rId138" Type="http://schemas.openxmlformats.org/officeDocument/2006/relationships/oleObject" Target="embeddings/oleObject65.bin"/><Relationship Id="rId159" Type="http://schemas.openxmlformats.org/officeDocument/2006/relationships/image" Target="media/image76.emf"/><Relationship Id="rId170" Type="http://schemas.openxmlformats.org/officeDocument/2006/relationships/oleObject" Target="embeddings/oleObject81.bin"/><Relationship Id="rId191" Type="http://schemas.openxmlformats.org/officeDocument/2006/relationships/oleObject" Target="embeddings/oleObject92.bin"/><Relationship Id="rId205" Type="http://schemas.openxmlformats.org/officeDocument/2006/relationships/oleObject" Target="embeddings/oleObject100.bin"/><Relationship Id="rId226" Type="http://schemas.openxmlformats.org/officeDocument/2006/relationships/image" Target="media/image108.emf"/><Relationship Id="rId247" Type="http://schemas.openxmlformats.org/officeDocument/2006/relationships/footer" Target="footer1.xml"/><Relationship Id="rId107" Type="http://schemas.openxmlformats.org/officeDocument/2006/relationships/image" Target="media/image50.emf"/><Relationship Id="rId11" Type="http://schemas.openxmlformats.org/officeDocument/2006/relationships/image" Target="media/image2.emf"/><Relationship Id="rId32" Type="http://schemas.openxmlformats.org/officeDocument/2006/relationships/oleObject" Target="embeddings/oleObject12.bin"/><Relationship Id="rId53" Type="http://schemas.openxmlformats.org/officeDocument/2006/relationships/image" Target="media/image23.emf"/><Relationship Id="rId74" Type="http://schemas.openxmlformats.org/officeDocument/2006/relationships/oleObject" Target="embeddings/oleObject33.bin"/><Relationship Id="rId128" Type="http://schemas.openxmlformats.org/officeDocument/2006/relationships/oleObject" Target="embeddings/oleObject60.bin"/><Relationship Id="rId149" Type="http://schemas.openxmlformats.org/officeDocument/2006/relationships/image" Target="media/image71.emf"/><Relationship Id="rId5" Type="http://schemas.openxmlformats.org/officeDocument/2006/relationships/settings" Target="settings.xml"/><Relationship Id="rId95" Type="http://schemas.openxmlformats.org/officeDocument/2006/relationships/image" Target="media/image44.emf"/><Relationship Id="rId160" Type="http://schemas.openxmlformats.org/officeDocument/2006/relationships/oleObject" Target="embeddings/oleObject76.bin"/><Relationship Id="rId181" Type="http://schemas.openxmlformats.org/officeDocument/2006/relationships/image" Target="media/image87.emf"/><Relationship Id="rId216" Type="http://schemas.openxmlformats.org/officeDocument/2006/relationships/image" Target="media/image103.emf"/><Relationship Id="rId237" Type="http://schemas.openxmlformats.org/officeDocument/2006/relationships/oleObject" Target="embeddings/oleObject116.bin"/><Relationship Id="rId22" Type="http://schemas.openxmlformats.org/officeDocument/2006/relationships/oleObject" Target="embeddings/oleObject7.bin"/><Relationship Id="rId43" Type="http://schemas.openxmlformats.org/officeDocument/2006/relationships/image" Target="media/image18.emf"/><Relationship Id="rId64" Type="http://schemas.openxmlformats.org/officeDocument/2006/relationships/oleObject" Target="embeddings/oleObject28.bin"/><Relationship Id="rId118" Type="http://schemas.openxmlformats.org/officeDocument/2006/relationships/oleObject" Target="embeddings/oleObject55.bin"/><Relationship Id="rId139" Type="http://schemas.openxmlformats.org/officeDocument/2006/relationships/image" Target="media/image66.emf"/><Relationship Id="rId85" Type="http://schemas.openxmlformats.org/officeDocument/2006/relationships/image" Target="media/image39.emf"/><Relationship Id="rId150" Type="http://schemas.openxmlformats.org/officeDocument/2006/relationships/oleObject" Target="embeddings/oleObject71.bin"/><Relationship Id="rId171" Type="http://schemas.openxmlformats.org/officeDocument/2006/relationships/image" Target="media/image82.emf"/><Relationship Id="rId192" Type="http://schemas.openxmlformats.org/officeDocument/2006/relationships/image" Target="media/image92.emf"/><Relationship Id="rId206" Type="http://schemas.openxmlformats.org/officeDocument/2006/relationships/image" Target="media/image98.emf"/><Relationship Id="rId227" Type="http://schemas.openxmlformats.org/officeDocument/2006/relationships/oleObject" Target="embeddings/oleObject111.bin"/><Relationship Id="rId248" Type="http://schemas.openxmlformats.org/officeDocument/2006/relationships/fontTable" Target="fontTable.xml"/><Relationship Id="rId12" Type="http://schemas.openxmlformats.org/officeDocument/2006/relationships/oleObject" Target="embeddings/oleObject2.bin"/><Relationship Id="rId17" Type="http://schemas.openxmlformats.org/officeDocument/2006/relationships/image" Target="media/image5.emf"/><Relationship Id="rId33" Type="http://schemas.openxmlformats.org/officeDocument/2006/relationships/image" Target="media/image13.emf"/><Relationship Id="rId38" Type="http://schemas.openxmlformats.org/officeDocument/2006/relationships/oleObject" Target="embeddings/oleObject15.bin"/><Relationship Id="rId59" Type="http://schemas.openxmlformats.org/officeDocument/2006/relationships/image" Target="media/image26.emf"/><Relationship Id="rId103" Type="http://schemas.openxmlformats.org/officeDocument/2006/relationships/image" Target="media/image48.emf"/><Relationship Id="rId108" Type="http://schemas.openxmlformats.org/officeDocument/2006/relationships/oleObject" Target="embeddings/oleObject50.bin"/><Relationship Id="rId124" Type="http://schemas.openxmlformats.org/officeDocument/2006/relationships/oleObject" Target="embeddings/oleObject58.bin"/><Relationship Id="rId129" Type="http://schemas.openxmlformats.org/officeDocument/2006/relationships/image" Target="media/image61.emf"/><Relationship Id="rId54" Type="http://schemas.openxmlformats.org/officeDocument/2006/relationships/oleObject" Target="embeddings/oleObject23.bin"/><Relationship Id="rId70" Type="http://schemas.openxmlformats.org/officeDocument/2006/relationships/oleObject" Target="embeddings/oleObject31.bin"/><Relationship Id="rId75" Type="http://schemas.openxmlformats.org/officeDocument/2006/relationships/image" Target="media/image34.emf"/><Relationship Id="rId91" Type="http://schemas.openxmlformats.org/officeDocument/2006/relationships/image" Target="media/image42.emf"/><Relationship Id="rId96" Type="http://schemas.openxmlformats.org/officeDocument/2006/relationships/oleObject" Target="embeddings/oleObject44.bin"/><Relationship Id="rId140" Type="http://schemas.openxmlformats.org/officeDocument/2006/relationships/oleObject" Target="embeddings/oleObject66.bin"/><Relationship Id="rId145" Type="http://schemas.openxmlformats.org/officeDocument/2006/relationships/image" Target="media/image69.emf"/><Relationship Id="rId161" Type="http://schemas.openxmlformats.org/officeDocument/2006/relationships/image" Target="media/image77.emf"/><Relationship Id="rId166" Type="http://schemas.openxmlformats.org/officeDocument/2006/relationships/oleObject" Target="embeddings/oleObject79.bin"/><Relationship Id="rId182" Type="http://schemas.openxmlformats.org/officeDocument/2006/relationships/oleObject" Target="embeddings/oleObject87.bin"/><Relationship Id="rId187" Type="http://schemas.openxmlformats.org/officeDocument/2006/relationships/oleObject" Target="embeddings/oleObject90.bin"/><Relationship Id="rId217" Type="http://schemas.openxmlformats.org/officeDocument/2006/relationships/oleObject" Target="embeddings/oleObject106.bin"/><Relationship Id="rId1" Type="http://schemas.openxmlformats.org/officeDocument/2006/relationships/customXml" Target="../customXml/item1.xml"/><Relationship Id="rId6" Type="http://schemas.openxmlformats.org/officeDocument/2006/relationships/webSettings" Target="webSettings.xml"/><Relationship Id="rId212" Type="http://schemas.openxmlformats.org/officeDocument/2006/relationships/image" Target="media/image101.emf"/><Relationship Id="rId233" Type="http://schemas.openxmlformats.org/officeDocument/2006/relationships/oleObject" Target="embeddings/oleObject114.bin"/><Relationship Id="rId238" Type="http://schemas.openxmlformats.org/officeDocument/2006/relationships/image" Target="media/image114.emf"/><Relationship Id="rId23" Type="http://schemas.openxmlformats.org/officeDocument/2006/relationships/image" Target="media/image8.emf"/><Relationship Id="rId28" Type="http://schemas.openxmlformats.org/officeDocument/2006/relationships/oleObject" Target="embeddings/oleObject10.bin"/><Relationship Id="rId49" Type="http://schemas.openxmlformats.org/officeDocument/2006/relationships/image" Target="media/image21.emf"/><Relationship Id="rId114" Type="http://schemas.openxmlformats.org/officeDocument/2006/relationships/oleObject" Target="embeddings/oleObject53.bin"/><Relationship Id="rId119" Type="http://schemas.openxmlformats.org/officeDocument/2006/relationships/image" Target="media/image56.emf"/><Relationship Id="rId44" Type="http://schemas.openxmlformats.org/officeDocument/2006/relationships/oleObject" Target="embeddings/oleObject18.bin"/><Relationship Id="rId60" Type="http://schemas.openxmlformats.org/officeDocument/2006/relationships/oleObject" Target="embeddings/oleObject26.bin"/><Relationship Id="rId65" Type="http://schemas.openxmlformats.org/officeDocument/2006/relationships/image" Target="media/image29.emf"/><Relationship Id="rId81" Type="http://schemas.openxmlformats.org/officeDocument/2006/relationships/image" Target="media/image37.emf"/><Relationship Id="rId86" Type="http://schemas.openxmlformats.org/officeDocument/2006/relationships/oleObject" Target="embeddings/oleObject39.bin"/><Relationship Id="rId130" Type="http://schemas.openxmlformats.org/officeDocument/2006/relationships/oleObject" Target="embeddings/oleObject61.bin"/><Relationship Id="rId135" Type="http://schemas.openxmlformats.org/officeDocument/2006/relationships/image" Target="media/image64.emf"/><Relationship Id="rId151" Type="http://schemas.openxmlformats.org/officeDocument/2006/relationships/image" Target="media/image72.emf"/><Relationship Id="rId156" Type="http://schemas.openxmlformats.org/officeDocument/2006/relationships/oleObject" Target="embeddings/oleObject74.bin"/><Relationship Id="rId177" Type="http://schemas.openxmlformats.org/officeDocument/2006/relationships/image" Target="media/image85.emf"/><Relationship Id="rId198" Type="http://schemas.openxmlformats.org/officeDocument/2006/relationships/image" Target="media/image95.emf"/><Relationship Id="rId172" Type="http://schemas.openxmlformats.org/officeDocument/2006/relationships/oleObject" Target="embeddings/oleObject82.bin"/><Relationship Id="rId193" Type="http://schemas.openxmlformats.org/officeDocument/2006/relationships/oleObject" Target="embeddings/oleObject93.bin"/><Relationship Id="rId202" Type="http://schemas.openxmlformats.org/officeDocument/2006/relationships/oleObject" Target="embeddings/oleObject98.bin"/><Relationship Id="rId207" Type="http://schemas.openxmlformats.org/officeDocument/2006/relationships/oleObject" Target="embeddings/oleObject101.bin"/><Relationship Id="rId223" Type="http://schemas.openxmlformats.org/officeDocument/2006/relationships/oleObject" Target="embeddings/oleObject109.bin"/><Relationship Id="rId228" Type="http://schemas.openxmlformats.org/officeDocument/2006/relationships/image" Target="media/image109.emf"/><Relationship Id="rId244" Type="http://schemas.openxmlformats.org/officeDocument/2006/relationships/image" Target="media/image117.emf"/><Relationship Id="rId249" Type="http://schemas.openxmlformats.org/officeDocument/2006/relationships/glossaryDocument" Target="glossary/document.xml"/><Relationship Id="rId13" Type="http://schemas.openxmlformats.org/officeDocument/2006/relationships/image" Target="media/image3.emf"/><Relationship Id="rId18" Type="http://schemas.openxmlformats.org/officeDocument/2006/relationships/oleObject" Target="embeddings/oleObject5.bin"/><Relationship Id="rId39" Type="http://schemas.openxmlformats.org/officeDocument/2006/relationships/image" Target="media/image16.emf"/><Relationship Id="rId109" Type="http://schemas.openxmlformats.org/officeDocument/2006/relationships/image" Target="media/image51.emf"/><Relationship Id="rId34" Type="http://schemas.openxmlformats.org/officeDocument/2006/relationships/oleObject" Target="embeddings/oleObject13.bin"/><Relationship Id="rId50" Type="http://schemas.openxmlformats.org/officeDocument/2006/relationships/oleObject" Target="embeddings/oleObject21.bin"/><Relationship Id="rId55" Type="http://schemas.openxmlformats.org/officeDocument/2006/relationships/image" Target="media/image24.emf"/><Relationship Id="rId76" Type="http://schemas.openxmlformats.org/officeDocument/2006/relationships/oleObject" Target="embeddings/oleObject34.bin"/><Relationship Id="rId97" Type="http://schemas.openxmlformats.org/officeDocument/2006/relationships/image" Target="media/image45.emf"/><Relationship Id="rId104" Type="http://schemas.openxmlformats.org/officeDocument/2006/relationships/oleObject" Target="embeddings/oleObject48.bin"/><Relationship Id="rId120" Type="http://schemas.openxmlformats.org/officeDocument/2006/relationships/oleObject" Target="embeddings/oleObject56.bin"/><Relationship Id="rId125" Type="http://schemas.openxmlformats.org/officeDocument/2006/relationships/image" Target="media/image59.emf"/><Relationship Id="rId141" Type="http://schemas.openxmlformats.org/officeDocument/2006/relationships/image" Target="media/image67.emf"/><Relationship Id="rId146" Type="http://schemas.openxmlformats.org/officeDocument/2006/relationships/oleObject" Target="embeddings/oleObject69.bin"/><Relationship Id="rId167" Type="http://schemas.openxmlformats.org/officeDocument/2006/relationships/image" Target="media/image80.emf"/><Relationship Id="rId188" Type="http://schemas.openxmlformats.org/officeDocument/2006/relationships/image" Target="media/image90.emf"/><Relationship Id="rId7" Type="http://schemas.openxmlformats.org/officeDocument/2006/relationships/footnotes" Target="footnotes.xml"/><Relationship Id="rId71" Type="http://schemas.openxmlformats.org/officeDocument/2006/relationships/image" Target="media/image32.emf"/><Relationship Id="rId92" Type="http://schemas.openxmlformats.org/officeDocument/2006/relationships/oleObject" Target="embeddings/oleObject42.bin"/><Relationship Id="rId162" Type="http://schemas.openxmlformats.org/officeDocument/2006/relationships/oleObject" Target="embeddings/oleObject77.bin"/><Relationship Id="rId183" Type="http://schemas.openxmlformats.org/officeDocument/2006/relationships/image" Target="media/image88.emf"/><Relationship Id="rId213" Type="http://schemas.openxmlformats.org/officeDocument/2006/relationships/oleObject" Target="embeddings/oleObject104.bin"/><Relationship Id="rId218" Type="http://schemas.openxmlformats.org/officeDocument/2006/relationships/image" Target="media/image104.emf"/><Relationship Id="rId234" Type="http://schemas.openxmlformats.org/officeDocument/2006/relationships/image" Target="media/image112.emf"/><Relationship Id="rId239" Type="http://schemas.openxmlformats.org/officeDocument/2006/relationships/oleObject" Target="embeddings/oleObject117.bin"/><Relationship Id="rId2" Type="http://schemas.openxmlformats.org/officeDocument/2006/relationships/customXml" Target="../customXml/item2.xml"/><Relationship Id="rId29" Type="http://schemas.openxmlformats.org/officeDocument/2006/relationships/image" Target="media/image11.emf"/><Relationship Id="rId250" Type="http://schemas.openxmlformats.org/officeDocument/2006/relationships/theme" Target="theme/theme1.xml"/><Relationship Id="rId24" Type="http://schemas.openxmlformats.org/officeDocument/2006/relationships/oleObject" Target="embeddings/oleObject8.bin"/><Relationship Id="rId40" Type="http://schemas.openxmlformats.org/officeDocument/2006/relationships/oleObject" Target="embeddings/oleObject16.bin"/><Relationship Id="rId45" Type="http://schemas.openxmlformats.org/officeDocument/2006/relationships/image" Target="media/image19.emf"/><Relationship Id="rId66" Type="http://schemas.openxmlformats.org/officeDocument/2006/relationships/oleObject" Target="embeddings/oleObject29.bin"/><Relationship Id="rId87" Type="http://schemas.openxmlformats.org/officeDocument/2006/relationships/image" Target="media/image40.emf"/><Relationship Id="rId110" Type="http://schemas.openxmlformats.org/officeDocument/2006/relationships/oleObject" Target="embeddings/oleObject51.bin"/><Relationship Id="rId115" Type="http://schemas.openxmlformats.org/officeDocument/2006/relationships/image" Target="media/image54.emf"/><Relationship Id="rId131" Type="http://schemas.openxmlformats.org/officeDocument/2006/relationships/image" Target="media/image62.emf"/><Relationship Id="rId136" Type="http://schemas.openxmlformats.org/officeDocument/2006/relationships/oleObject" Target="embeddings/oleObject64.bin"/><Relationship Id="rId157" Type="http://schemas.openxmlformats.org/officeDocument/2006/relationships/image" Target="media/image75.emf"/><Relationship Id="rId178" Type="http://schemas.openxmlformats.org/officeDocument/2006/relationships/oleObject" Target="embeddings/oleObject85.bin"/><Relationship Id="rId61" Type="http://schemas.openxmlformats.org/officeDocument/2006/relationships/image" Target="media/image27.emf"/><Relationship Id="rId82" Type="http://schemas.openxmlformats.org/officeDocument/2006/relationships/oleObject" Target="embeddings/oleObject37.bin"/><Relationship Id="rId152" Type="http://schemas.openxmlformats.org/officeDocument/2006/relationships/oleObject" Target="embeddings/oleObject72.bin"/><Relationship Id="rId173" Type="http://schemas.openxmlformats.org/officeDocument/2006/relationships/image" Target="media/image83.emf"/><Relationship Id="rId194" Type="http://schemas.openxmlformats.org/officeDocument/2006/relationships/image" Target="media/image93.emf"/><Relationship Id="rId199" Type="http://schemas.openxmlformats.org/officeDocument/2006/relationships/oleObject" Target="embeddings/oleObject96.bin"/><Relationship Id="rId203" Type="http://schemas.openxmlformats.org/officeDocument/2006/relationships/oleObject" Target="embeddings/oleObject99.bin"/><Relationship Id="rId208" Type="http://schemas.openxmlformats.org/officeDocument/2006/relationships/image" Target="media/image99.emf"/><Relationship Id="rId229" Type="http://schemas.openxmlformats.org/officeDocument/2006/relationships/oleObject" Target="embeddings/oleObject112.bin"/><Relationship Id="rId19" Type="http://schemas.openxmlformats.org/officeDocument/2006/relationships/image" Target="media/image6.emf"/><Relationship Id="rId224" Type="http://schemas.openxmlformats.org/officeDocument/2006/relationships/image" Target="media/image107.emf"/><Relationship Id="rId240" Type="http://schemas.openxmlformats.org/officeDocument/2006/relationships/image" Target="media/image115.emf"/><Relationship Id="rId245" Type="http://schemas.openxmlformats.org/officeDocument/2006/relationships/oleObject" Target="embeddings/oleObject120.bin"/><Relationship Id="rId14" Type="http://schemas.openxmlformats.org/officeDocument/2006/relationships/oleObject" Target="embeddings/oleObject3.bin"/><Relationship Id="rId30" Type="http://schemas.openxmlformats.org/officeDocument/2006/relationships/oleObject" Target="embeddings/oleObject11.bin"/><Relationship Id="rId35" Type="http://schemas.openxmlformats.org/officeDocument/2006/relationships/image" Target="media/image14.emf"/><Relationship Id="rId56" Type="http://schemas.openxmlformats.org/officeDocument/2006/relationships/oleObject" Target="embeddings/oleObject24.bin"/><Relationship Id="rId77" Type="http://schemas.openxmlformats.org/officeDocument/2006/relationships/image" Target="media/image35.emf"/><Relationship Id="rId100" Type="http://schemas.openxmlformats.org/officeDocument/2006/relationships/oleObject" Target="embeddings/oleObject46.bin"/><Relationship Id="rId105" Type="http://schemas.openxmlformats.org/officeDocument/2006/relationships/image" Target="media/image49.emf"/><Relationship Id="rId126" Type="http://schemas.openxmlformats.org/officeDocument/2006/relationships/oleObject" Target="embeddings/oleObject59.bin"/><Relationship Id="rId147" Type="http://schemas.openxmlformats.org/officeDocument/2006/relationships/image" Target="media/image70.emf"/><Relationship Id="rId168" Type="http://schemas.openxmlformats.org/officeDocument/2006/relationships/oleObject" Target="embeddings/oleObject80.bin"/><Relationship Id="rId8" Type="http://schemas.openxmlformats.org/officeDocument/2006/relationships/endnotes" Target="endnotes.xml"/><Relationship Id="rId51" Type="http://schemas.openxmlformats.org/officeDocument/2006/relationships/image" Target="media/image22.emf"/><Relationship Id="rId72" Type="http://schemas.openxmlformats.org/officeDocument/2006/relationships/oleObject" Target="embeddings/oleObject32.bin"/><Relationship Id="rId93" Type="http://schemas.openxmlformats.org/officeDocument/2006/relationships/image" Target="media/image43.emf"/><Relationship Id="rId98" Type="http://schemas.openxmlformats.org/officeDocument/2006/relationships/oleObject" Target="embeddings/oleObject45.bin"/><Relationship Id="rId121" Type="http://schemas.openxmlformats.org/officeDocument/2006/relationships/image" Target="media/image57.emf"/><Relationship Id="rId142" Type="http://schemas.openxmlformats.org/officeDocument/2006/relationships/oleObject" Target="embeddings/oleObject67.bin"/><Relationship Id="rId163" Type="http://schemas.openxmlformats.org/officeDocument/2006/relationships/image" Target="media/image78.emf"/><Relationship Id="rId184" Type="http://schemas.openxmlformats.org/officeDocument/2006/relationships/oleObject" Target="embeddings/oleObject88.bin"/><Relationship Id="rId189" Type="http://schemas.openxmlformats.org/officeDocument/2006/relationships/oleObject" Target="embeddings/oleObject91.bin"/><Relationship Id="rId219" Type="http://schemas.openxmlformats.org/officeDocument/2006/relationships/oleObject" Target="embeddings/oleObject107.bin"/><Relationship Id="rId3" Type="http://schemas.openxmlformats.org/officeDocument/2006/relationships/numbering" Target="numbering.xml"/><Relationship Id="rId214" Type="http://schemas.openxmlformats.org/officeDocument/2006/relationships/image" Target="media/image102.emf"/><Relationship Id="rId230" Type="http://schemas.openxmlformats.org/officeDocument/2006/relationships/image" Target="media/image110.emf"/><Relationship Id="rId235" Type="http://schemas.openxmlformats.org/officeDocument/2006/relationships/oleObject" Target="embeddings/oleObject115.bin"/><Relationship Id="rId25" Type="http://schemas.openxmlformats.org/officeDocument/2006/relationships/image" Target="media/image9.emf"/><Relationship Id="rId46" Type="http://schemas.openxmlformats.org/officeDocument/2006/relationships/oleObject" Target="embeddings/oleObject19.bin"/><Relationship Id="rId67" Type="http://schemas.openxmlformats.org/officeDocument/2006/relationships/image" Target="media/image30.emf"/><Relationship Id="rId116" Type="http://schemas.openxmlformats.org/officeDocument/2006/relationships/oleObject" Target="embeddings/oleObject54.bin"/><Relationship Id="rId137" Type="http://schemas.openxmlformats.org/officeDocument/2006/relationships/image" Target="media/image65.emf"/><Relationship Id="rId158" Type="http://schemas.openxmlformats.org/officeDocument/2006/relationships/oleObject" Target="embeddings/oleObject75.bin"/><Relationship Id="rId20" Type="http://schemas.openxmlformats.org/officeDocument/2006/relationships/oleObject" Target="embeddings/oleObject6.bin"/><Relationship Id="rId41" Type="http://schemas.openxmlformats.org/officeDocument/2006/relationships/image" Target="media/image17.emf"/><Relationship Id="rId62" Type="http://schemas.openxmlformats.org/officeDocument/2006/relationships/oleObject" Target="embeddings/oleObject27.bin"/><Relationship Id="rId83" Type="http://schemas.openxmlformats.org/officeDocument/2006/relationships/image" Target="media/image38.emf"/><Relationship Id="rId88" Type="http://schemas.openxmlformats.org/officeDocument/2006/relationships/oleObject" Target="embeddings/oleObject40.bin"/><Relationship Id="rId111" Type="http://schemas.openxmlformats.org/officeDocument/2006/relationships/image" Target="media/image52.emf"/><Relationship Id="rId132" Type="http://schemas.openxmlformats.org/officeDocument/2006/relationships/oleObject" Target="embeddings/oleObject62.bin"/><Relationship Id="rId153" Type="http://schemas.openxmlformats.org/officeDocument/2006/relationships/image" Target="media/image73.emf"/><Relationship Id="rId174" Type="http://schemas.openxmlformats.org/officeDocument/2006/relationships/oleObject" Target="embeddings/oleObject83.bin"/><Relationship Id="rId179" Type="http://schemas.openxmlformats.org/officeDocument/2006/relationships/image" Target="media/image86.emf"/><Relationship Id="rId195" Type="http://schemas.openxmlformats.org/officeDocument/2006/relationships/oleObject" Target="embeddings/oleObject94.bin"/><Relationship Id="rId209" Type="http://schemas.openxmlformats.org/officeDocument/2006/relationships/oleObject" Target="embeddings/oleObject102.bin"/><Relationship Id="rId190" Type="http://schemas.openxmlformats.org/officeDocument/2006/relationships/image" Target="media/image91.emf"/><Relationship Id="rId204" Type="http://schemas.openxmlformats.org/officeDocument/2006/relationships/image" Target="media/image97.emf"/><Relationship Id="rId220" Type="http://schemas.openxmlformats.org/officeDocument/2006/relationships/image" Target="media/image105.emf"/><Relationship Id="rId225" Type="http://schemas.openxmlformats.org/officeDocument/2006/relationships/oleObject" Target="embeddings/oleObject110.bin"/><Relationship Id="rId241" Type="http://schemas.openxmlformats.org/officeDocument/2006/relationships/oleObject" Target="embeddings/oleObject118.bin"/><Relationship Id="rId246" Type="http://schemas.openxmlformats.org/officeDocument/2006/relationships/header" Target="header1.xml"/><Relationship Id="rId15" Type="http://schemas.openxmlformats.org/officeDocument/2006/relationships/image" Target="media/image4.wmf"/><Relationship Id="rId36" Type="http://schemas.openxmlformats.org/officeDocument/2006/relationships/oleObject" Target="embeddings/oleObject14.bin"/><Relationship Id="rId57" Type="http://schemas.openxmlformats.org/officeDocument/2006/relationships/image" Target="media/image25.emf"/><Relationship Id="rId106" Type="http://schemas.openxmlformats.org/officeDocument/2006/relationships/oleObject" Target="embeddings/oleObject49.bin"/><Relationship Id="rId127" Type="http://schemas.openxmlformats.org/officeDocument/2006/relationships/image" Target="media/image60.emf"/><Relationship Id="rId10" Type="http://schemas.openxmlformats.org/officeDocument/2006/relationships/oleObject" Target="embeddings/oleObject1.bin"/><Relationship Id="rId31" Type="http://schemas.openxmlformats.org/officeDocument/2006/relationships/image" Target="media/image12.emf"/><Relationship Id="rId52" Type="http://schemas.openxmlformats.org/officeDocument/2006/relationships/oleObject" Target="embeddings/oleObject22.bin"/><Relationship Id="rId73" Type="http://schemas.openxmlformats.org/officeDocument/2006/relationships/image" Target="media/image33.emf"/><Relationship Id="rId78" Type="http://schemas.openxmlformats.org/officeDocument/2006/relationships/oleObject" Target="embeddings/oleObject35.bin"/><Relationship Id="rId94" Type="http://schemas.openxmlformats.org/officeDocument/2006/relationships/oleObject" Target="embeddings/oleObject43.bin"/><Relationship Id="rId99" Type="http://schemas.openxmlformats.org/officeDocument/2006/relationships/image" Target="media/image46.emf"/><Relationship Id="rId101" Type="http://schemas.openxmlformats.org/officeDocument/2006/relationships/image" Target="media/image47.emf"/><Relationship Id="rId122" Type="http://schemas.openxmlformats.org/officeDocument/2006/relationships/oleObject" Target="embeddings/oleObject57.bin"/><Relationship Id="rId143" Type="http://schemas.openxmlformats.org/officeDocument/2006/relationships/image" Target="media/image68.emf"/><Relationship Id="rId148" Type="http://schemas.openxmlformats.org/officeDocument/2006/relationships/oleObject" Target="embeddings/oleObject70.bin"/><Relationship Id="rId164" Type="http://schemas.openxmlformats.org/officeDocument/2006/relationships/oleObject" Target="embeddings/oleObject78.bin"/><Relationship Id="rId169" Type="http://schemas.openxmlformats.org/officeDocument/2006/relationships/image" Target="media/image81.emf"/><Relationship Id="rId185" Type="http://schemas.openxmlformats.org/officeDocument/2006/relationships/image" Target="media/image89.emf"/><Relationship Id="rId4" Type="http://schemas.openxmlformats.org/officeDocument/2006/relationships/styles" Target="styles.xml"/><Relationship Id="rId9" Type="http://schemas.openxmlformats.org/officeDocument/2006/relationships/image" Target="media/image1.emf"/><Relationship Id="rId180" Type="http://schemas.openxmlformats.org/officeDocument/2006/relationships/oleObject" Target="embeddings/oleObject86.bin"/><Relationship Id="rId210" Type="http://schemas.openxmlformats.org/officeDocument/2006/relationships/image" Target="media/image100.emf"/><Relationship Id="rId215" Type="http://schemas.openxmlformats.org/officeDocument/2006/relationships/oleObject" Target="embeddings/oleObject105.bin"/><Relationship Id="rId236" Type="http://schemas.openxmlformats.org/officeDocument/2006/relationships/image" Target="media/image113.emf"/><Relationship Id="rId26" Type="http://schemas.openxmlformats.org/officeDocument/2006/relationships/oleObject" Target="embeddings/oleObject9.bin"/><Relationship Id="rId231" Type="http://schemas.openxmlformats.org/officeDocument/2006/relationships/oleObject" Target="embeddings/oleObject113.bin"/><Relationship Id="rId47" Type="http://schemas.openxmlformats.org/officeDocument/2006/relationships/image" Target="media/image20.emf"/><Relationship Id="rId68" Type="http://schemas.openxmlformats.org/officeDocument/2006/relationships/oleObject" Target="embeddings/oleObject30.bin"/><Relationship Id="rId89" Type="http://schemas.openxmlformats.org/officeDocument/2006/relationships/image" Target="media/image41.emf"/><Relationship Id="rId112" Type="http://schemas.openxmlformats.org/officeDocument/2006/relationships/oleObject" Target="embeddings/oleObject52.bin"/><Relationship Id="rId133" Type="http://schemas.openxmlformats.org/officeDocument/2006/relationships/image" Target="media/image63.emf"/><Relationship Id="rId154" Type="http://schemas.openxmlformats.org/officeDocument/2006/relationships/oleObject" Target="embeddings/oleObject73.bin"/><Relationship Id="rId175" Type="http://schemas.openxmlformats.org/officeDocument/2006/relationships/image" Target="media/image84.emf"/><Relationship Id="rId196" Type="http://schemas.openxmlformats.org/officeDocument/2006/relationships/image" Target="media/image94.emf"/><Relationship Id="rId200" Type="http://schemas.openxmlformats.org/officeDocument/2006/relationships/image" Target="media/image96.emf"/><Relationship Id="rId16" Type="http://schemas.openxmlformats.org/officeDocument/2006/relationships/oleObject" Target="embeddings/oleObject4.bin"/><Relationship Id="rId221" Type="http://schemas.openxmlformats.org/officeDocument/2006/relationships/oleObject" Target="embeddings/oleObject108.bin"/><Relationship Id="rId242" Type="http://schemas.openxmlformats.org/officeDocument/2006/relationships/image" Target="media/image116.emf"/><Relationship Id="rId37" Type="http://schemas.openxmlformats.org/officeDocument/2006/relationships/image" Target="media/image15.emf"/><Relationship Id="rId58" Type="http://schemas.openxmlformats.org/officeDocument/2006/relationships/oleObject" Target="embeddings/oleObject25.bin"/><Relationship Id="rId79" Type="http://schemas.openxmlformats.org/officeDocument/2006/relationships/image" Target="media/image36.emf"/><Relationship Id="rId102" Type="http://schemas.openxmlformats.org/officeDocument/2006/relationships/oleObject" Target="embeddings/oleObject47.bin"/><Relationship Id="rId123" Type="http://schemas.openxmlformats.org/officeDocument/2006/relationships/image" Target="media/image58.emf"/><Relationship Id="rId144" Type="http://schemas.openxmlformats.org/officeDocument/2006/relationships/oleObject" Target="embeddings/oleObject68.bin"/><Relationship Id="rId90" Type="http://schemas.openxmlformats.org/officeDocument/2006/relationships/oleObject" Target="embeddings/oleObject41.bin"/><Relationship Id="rId165" Type="http://schemas.openxmlformats.org/officeDocument/2006/relationships/image" Target="media/image79.emf"/><Relationship Id="rId186" Type="http://schemas.openxmlformats.org/officeDocument/2006/relationships/oleObject" Target="embeddings/oleObject89.bin"/><Relationship Id="rId211" Type="http://schemas.openxmlformats.org/officeDocument/2006/relationships/oleObject" Target="embeddings/oleObject103.bin"/><Relationship Id="rId232" Type="http://schemas.openxmlformats.org/officeDocument/2006/relationships/image" Target="media/image111.emf"/><Relationship Id="rId27" Type="http://schemas.openxmlformats.org/officeDocument/2006/relationships/image" Target="media/image10.emf"/><Relationship Id="rId48" Type="http://schemas.openxmlformats.org/officeDocument/2006/relationships/oleObject" Target="embeddings/oleObject20.bin"/><Relationship Id="rId69" Type="http://schemas.openxmlformats.org/officeDocument/2006/relationships/image" Target="media/image31.emf"/><Relationship Id="rId113" Type="http://schemas.openxmlformats.org/officeDocument/2006/relationships/image" Target="media/image53.emf"/><Relationship Id="rId134" Type="http://schemas.openxmlformats.org/officeDocument/2006/relationships/oleObject" Target="embeddings/oleObject63.bin"/><Relationship Id="rId80" Type="http://schemas.openxmlformats.org/officeDocument/2006/relationships/oleObject" Target="embeddings/oleObject36.bin"/><Relationship Id="rId155" Type="http://schemas.openxmlformats.org/officeDocument/2006/relationships/image" Target="media/image74.emf"/><Relationship Id="rId176" Type="http://schemas.openxmlformats.org/officeDocument/2006/relationships/oleObject" Target="embeddings/oleObject84.bin"/><Relationship Id="rId197" Type="http://schemas.openxmlformats.org/officeDocument/2006/relationships/oleObject" Target="embeddings/oleObject95.bin"/><Relationship Id="rId201" Type="http://schemas.openxmlformats.org/officeDocument/2006/relationships/oleObject" Target="embeddings/oleObject97.bin"/><Relationship Id="rId222" Type="http://schemas.openxmlformats.org/officeDocument/2006/relationships/image" Target="media/image106.emf"/><Relationship Id="rId243" Type="http://schemas.openxmlformats.org/officeDocument/2006/relationships/oleObject" Target="embeddings/oleObject119.bin"/></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9945FB11FD24FDFB2C68D951FA12E2E"/>
        <w:category>
          <w:name w:val="General"/>
          <w:gallery w:val="placeholder"/>
        </w:category>
        <w:types>
          <w:type w:val="bbPlcHdr"/>
        </w:types>
        <w:behaviors>
          <w:behavior w:val="content"/>
        </w:behaviors>
        <w:guid w:val="{E98F476B-C0CF-45C5-B24E-6A58B82379AD}"/>
      </w:docPartPr>
      <w:docPartBody>
        <w:p w:rsidR="003F35FD" w:rsidRDefault="003F35FD" w:rsidP="003F35FD">
          <w:pPr>
            <w:pStyle w:val="39945FB11FD24FDFB2C68D951FA12E2E"/>
          </w:pPr>
          <w:r>
            <w:rPr>
              <w:rFonts w:asciiTheme="majorHAnsi" w:eastAsiaTheme="majorEastAsia" w:hAnsiTheme="majorHAnsi" w:cstheme="majorBidi"/>
              <w:sz w:val="36"/>
              <w:szCs w:val="36"/>
            </w:rPr>
            <w:t>[Type the document title]</w:t>
          </w:r>
        </w:p>
      </w:docPartBody>
    </w:docPart>
    <w:docPart>
      <w:docPartPr>
        <w:name w:val="9F9742FB465D466998D7C20763BD5D8B"/>
        <w:category>
          <w:name w:val="General"/>
          <w:gallery w:val="placeholder"/>
        </w:category>
        <w:types>
          <w:type w:val="bbPlcHdr"/>
        </w:types>
        <w:behaviors>
          <w:behavior w:val="content"/>
        </w:behaviors>
        <w:guid w:val="{16F0E917-C403-4AC6-AF93-5EAE05827DD6}"/>
      </w:docPartPr>
      <w:docPartBody>
        <w:p w:rsidR="003F35FD" w:rsidRDefault="003F35FD" w:rsidP="003F35FD">
          <w:pPr>
            <w:pStyle w:val="9F9742FB465D466998D7C20763BD5D8B"/>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C6488"/>
    <w:rsid w:val="00014E72"/>
    <w:rsid w:val="00025AC8"/>
    <w:rsid w:val="00043517"/>
    <w:rsid w:val="00056FC7"/>
    <w:rsid w:val="00062918"/>
    <w:rsid w:val="0009086E"/>
    <w:rsid w:val="000A0019"/>
    <w:rsid w:val="000C7A0D"/>
    <w:rsid w:val="000D6378"/>
    <w:rsid w:val="000E16ED"/>
    <w:rsid w:val="000F6545"/>
    <w:rsid w:val="0012107B"/>
    <w:rsid w:val="00181FA0"/>
    <w:rsid w:val="001D3043"/>
    <w:rsid w:val="002206BD"/>
    <w:rsid w:val="00224C03"/>
    <w:rsid w:val="002603EB"/>
    <w:rsid w:val="002710B4"/>
    <w:rsid w:val="0029739A"/>
    <w:rsid w:val="00297559"/>
    <w:rsid w:val="00320894"/>
    <w:rsid w:val="003405E8"/>
    <w:rsid w:val="00350A07"/>
    <w:rsid w:val="00383440"/>
    <w:rsid w:val="003D434C"/>
    <w:rsid w:val="003E5D62"/>
    <w:rsid w:val="003F35FD"/>
    <w:rsid w:val="00423FC5"/>
    <w:rsid w:val="004C7668"/>
    <w:rsid w:val="004E6D89"/>
    <w:rsid w:val="00522EAE"/>
    <w:rsid w:val="00533CF4"/>
    <w:rsid w:val="00544F5D"/>
    <w:rsid w:val="00597416"/>
    <w:rsid w:val="005C32D3"/>
    <w:rsid w:val="00603238"/>
    <w:rsid w:val="00605451"/>
    <w:rsid w:val="006336FC"/>
    <w:rsid w:val="00642A42"/>
    <w:rsid w:val="00697EF5"/>
    <w:rsid w:val="006D03C5"/>
    <w:rsid w:val="006D5520"/>
    <w:rsid w:val="00723206"/>
    <w:rsid w:val="00737432"/>
    <w:rsid w:val="00755C6A"/>
    <w:rsid w:val="007A7E1F"/>
    <w:rsid w:val="007B4F27"/>
    <w:rsid w:val="007D7617"/>
    <w:rsid w:val="008778E8"/>
    <w:rsid w:val="00890342"/>
    <w:rsid w:val="008B132B"/>
    <w:rsid w:val="008B2E9A"/>
    <w:rsid w:val="0093215A"/>
    <w:rsid w:val="00945227"/>
    <w:rsid w:val="00954C8B"/>
    <w:rsid w:val="00982A58"/>
    <w:rsid w:val="009917F0"/>
    <w:rsid w:val="009F293A"/>
    <w:rsid w:val="00A11289"/>
    <w:rsid w:val="00A22BB9"/>
    <w:rsid w:val="00A22DD5"/>
    <w:rsid w:val="00A61819"/>
    <w:rsid w:val="00A61C16"/>
    <w:rsid w:val="00A63074"/>
    <w:rsid w:val="00A74A36"/>
    <w:rsid w:val="00A75C93"/>
    <w:rsid w:val="00A77F88"/>
    <w:rsid w:val="00AA50E8"/>
    <w:rsid w:val="00AC637A"/>
    <w:rsid w:val="00AE7D6A"/>
    <w:rsid w:val="00AF6102"/>
    <w:rsid w:val="00B02DF0"/>
    <w:rsid w:val="00B73277"/>
    <w:rsid w:val="00B92262"/>
    <w:rsid w:val="00BD36DE"/>
    <w:rsid w:val="00BF0662"/>
    <w:rsid w:val="00C17E11"/>
    <w:rsid w:val="00C33C8A"/>
    <w:rsid w:val="00C40E79"/>
    <w:rsid w:val="00CA02C3"/>
    <w:rsid w:val="00CC6488"/>
    <w:rsid w:val="00D05BB7"/>
    <w:rsid w:val="00D331F4"/>
    <w:rsid w:val="00D736AA"/>
    <w:rsid w:val="00D960D4"/>
    <w:rsid w:val="00DB3F17"/>
    <w:rsid w:val="00E32D47"/>
    <w:rsid w:val="00E37CCC"/>
    <w:rsid w:val="00E55AAB"/>
    <w:rsid w:val="00E60AA9"/>
    <w:rsid w:val="00E8387A"/>
    <w:rsid w:val="00EF638F"/>
    <w:rsid w:val="00F1051D"/>
    <w:rsid w:val="00F40A9F"/>
    <w:rsid w:val="00F85D95"/>
    <w:rsid w:val="00FC23B8"/>
    <w:rsid w:val="00FF1FAE"/>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6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1E99D925A994F488E47EF78867D1530">
    <w:name w:val="11E99D925A994F488E47EF78867D1530"/>
    <w:rsid w:val="00CC6488"/>
  </w:style>
  <w:style w:type="character" w:styleId="PlaceholderText">
    <w:name w:val="Placeholder Text"/>
    <w:basedOn w:val="DefaultParagraphFont"/>
    <w:uiPriority w:val="99"/>
    <w:semiHidden/>
    <w:rsid w:val="00014E72"/>
    <w:rPr>
      <w:color w:val="808080"/>
    </w:rPr>
  </w:style>
  <w:style w:type="paragraph" w:customStyle="1" w:styleId="39945FB11FD24FDFB2C68D951FA12E2E">
    <w:name w:val="39945FB11FD24FDFB2C68D951FA12E2E"/>
    <w:rsid w:val="003F35FD"/>
  </w:style>
  <w:style w:type="paragraph" w:customStyle="1" w:styleId="9F9742FB465D466998D7C20763BD5D8B">
    <w:name w:val="9F9742FB465D466998D7C20763BD5D8B"/>
    <w:rsid w:val="003F35F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2021-03-10T00:00:00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1563BD-BFAF-4C3F-8844-F97976A69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4495</TotalTime>
  <Pages>32</Pages>
  <Words>5656</Words>
  <Characters>32240</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Polynuclear Hydrocarbons : Dr N Ahmed</vt:lpstr>
    </vt:vector>
  </TitlesOfParts>
  <Company>Hewlett-Packard</Company>
  <LinksUpToDate>false</LinksUpToDate>
  <CharactersWithSpaces>37821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Polynuclear Hydrocarbons : Dr N Ahmed</dc:title>
  <dc:subject/>
  <dc:creator>Dr N Ahmed</dc:creator>
  <cp:keywords/>
  <dc:description/>
  <cp:lastModifiedBy>HP</cp:lastModifiedBy>
  <cp:revision>333</cp:revision>
  <dcterms:created xsi:type="dcterms:W3CDTF">2021-03-27T15:18:00Z</dcterms:created>
  <dcterms:modified xsi:type="dcterms:W3CDTF">2021-06-08T04:16:00Z</dcterms:modified>
</cp:coreProperties>
</file>